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9BCB1" w14:textId="40B867A6" w:rsidR="00BC7EE3" w:rsidRPr="009E33C3" w:rsidRDefault="006F0EF8" w:rsidP="0087078B">
      <w:pPr>
        <w:pStyle w:val="Title"/>
        <w:spacing w:after="200"/>
        <w:rPr>
          <w:rFonts w:asciiTheme="minorHAnsi" w:hAnsiTheme="minorHAnsi"/>
          <w:color w:val="365F91" w:themeColor="accent1" w:themeShade="BF"/>
          <w:sz w:val="44"/>
          <w:szCs w:val="44"/>
        </w:rPr>
      </w:pPr>
      <w:r w:rsidRPr="009E33C3">
        <w:rPr>
          <w:rFonts w:asciiTheme="minorHAnsi" w:hAnsiTheme="minorHAnsi"/>
          <w:color w:val="365F91" w:themeColor="accent1" w:themeShade="BF"/>
          <w:sz w:val="44"/>
          <w:szCs w:val="44"/>
        </w:rPr>
        <w:t>Project D</w:t>
      </w:r>
      <w:r w:rsidR="00D83CFB" w:rsidRPr="009E33C3">
        <w:rPr>
          <w:rFonts w:asciiTheme="minorHAnsi" w:hAnsiTheme="minorHAnsi"/>
          <w:color w:val="365F91" w:themeColor="accent1" w:themeShade="BF"/>
          <w:sz w:val="44"/>
          <w:szCs w:val="44"/>
        </w:rPr>
        <w:t xml:space="preserve">ata </w:t>
      </w:r>
      <w:r w:rsidRPr="009E33C3">
        <w:rPr>
          <w:rFonts w:asciiTheme="minorHAnsi" w:hAnsiTheme="minorHAnsi"/>
          <w:color w:val="365F91" w:themeColor="accent1" w:themeShade="BF"/>
          <w:sz w:val="44"/>
          <w:szCs w:val="44"/>
        </w:rPr>
        <w:t>M</w:t>
      </w:r>
      <w:r w:rsidR="00D83CFB" w:rsidRPr="009E33C3">
        <w:rPr>
          <w:rFonts w:asciiTheme="minorHAnsi" w:hAnsiTheme="minorHAnsi"/>
          <w:color w:val="365F91" w:themeColor="accent1" w:themeShade="BF"/>
          <w:sz w:val="44"/>
          <w:szCs w:val="44"/>
        </w:rPr>
        <w:t xml:space="preserve">anagement </w:t>
      </w:r>
      <w:r w:rsidRPr="009E33C3">
        <w:rPr>
          <w:rFonts w:asciiTheme="minorHAnsi" w:hAnsiTheme="minorHAnsi"/>
          <w:color w:val="365F91" w:themeColor="accent1" w:themeShade="BF"/>
          <w:sz w:val="44"/>
          <w:szCs w:val="44"/>
        </w:rPr>
        <w:t>P</w:t>
      </w:r>
      <w:r w:rsidR="00D83CFB" w:rsidRPr="009E33C3">
        <w:rPr>
          <w:rFonts w:asciiTheme="minorHAnsi" w:hAnsiTheme="minorHAnsi"/>
          <w:color w:val="365F91" w:themeColor="accent1" w:themeShade="BF"/>
          <w:sz w:val="44"/>
          <w:szCs w:val="44"/>
        </w:rPr>
        <w:t>lan</w:t>
      </w:r>
    </w:p>
    <w:p w14:paraId="4BB75BB4" w14:textId="1E0AE269" w:rsidR="00935596" w:rsidRPr="00BC7EE3" w:rsidRDefault="00935596" w:rsidP="00BC7EE3">
      <w:pPr>
        <w:spacing w:after="0" w:line="240" w:lineRule="auto"/>
        <w:rPr>
          <w:rFonts w:cs="Times New Roman"/>
        </w:rPr>
      </w:pPr>
      <w:r w:rsidRPr="00BC7EE3">
        <w:rPr>
          <w:rFonts w:cs="Times New Roman"/>
        </w:rPr>
        <w:t xml:space="preserve">This </w:t>
      </w:r>
      <w:r w:rsidR="0087078B">
        <w:rPr>
          <w:rFonts w:cs="Times New Roman"/>
        </w:rPr>
        <w:t>project data management p</w:t>
      </w:r>
      <w:r w:rsidRPr="00BC7EE3">
        <w:rPr>
          <w:rFonts w:cs="Times New Roman"/>
        </w:rPr>
        <w:t xml:space="preserve">lan (DMP) </w:t>
      </w:r>
      <w:r w:rsidR="00BC7EE3" w:rsidRPr="00BC7EE3">
        <w:rPr>
          <w:rFonts w:cs="Times New Roman"/>
        </w:rPr>
        <w:t xml:space="preserve">template </w:t>
      </w:r>
      <w:r w:rsidRPr="00BC7EE3">
        <w:rPr>
          <w:rFonts w:cs="Times New Roman"/>
        </w:rPr>
        <w:t xml:space="preserve">was created for submission to the Collaborative Sciences Center for Road Safety (CSCRS) as required by </w:t>
      </w:r>
      <w:r w:rsidR="00861603">
        <w:rPr>
          <w:rFonts w:cs="Times New Roman"/>
        </w:rPr>
        <w:t xml:space="preserve">U.S. </w:t>
      </w:r>
      <w:r w:rsidRPr="00BC7EE3">
        <w:rPr>
          <w:rFonts w:cs="Times New Roman"/>
        </w:rPr>
        <w:t>De</w:t>
      </w:r>
      <w:r w:rsidR="00861603">
        <w:rPr>
          <w:rFonts w:cs="Times New Roman"/>
        </w:rPr>
        <w:t xml:space="preserve">partment of Transportation </w:t>
      </w:r>
      <w:r w:rsidR="00DE3286" w:rsidRPr="00BC7EE3">
        <w:rPr>
          <w:rFonts w:cs="Times New Roman"/>
        </w:rPr>
        <w:t>guidelines for this</w:t>
      </w:r>
      <w:r w:rsidRPr="00BC7EE3">
        <w:rPr>
          <w:rFonts w:cs="Times New Roman"/>
        </w:rPr>
        <w:t xml:space="preserve"> project. The aim and purpose of this DMP is to provide details of plans </w:t>
      </w:r>
      <w:r w:rsidR="00EF62DA" w:rsidRPr="00BC7EE3">
        <w:rPr>
          <w:rFonts w:cs="Times New Roman"/>
        </w:rPr>
        <w:t xml:space="preserve">to </w:t>
      </w:r>
      <w:r w:rsidR="005028E3" w:rsidRPr="00BC7EE3">
        <w:rPr>
          <w:rFonts w:cs="Times New Roman"/>
        </w:rPr>
        <w:t>ensure the data collected during the study are properly handled during the life cycle of the project,</w:t>
      </w:r>
      <w:r w:rsidR="00562B07" w:rsidRPr="00BC7EE3">
        <w:rPr>
          <w:rFonts w:cs="Times New Roman"/>
        </w:rPr>
        <w:t xml:space="preserve"> </w:t>
      </w:r>
      <w:r w:rsidR="00E709EA" w:rsidRPr="00BC7EE3">
        <w:rPr>
          <w:rFonts w:cs="Times New Roman"/>
        </w:rPr>
        <w:t>and</w:t>
      </w:r>
      <w:r w:rsidR="00EF62DA" w:rsidRPr="00BC7EE3">
        <w:rPr>
          <w:rFonts w:cs="Times New Roman"/>
        </w:rPr>
        <w:t xml:space="preserve"> </w:t>
      </w:r>
      <w:r w:rsidRPr="00BC7EE3">
        <w:rPr>
          <w:rFonts w:cs="Times New Roman"/>
        </w:rPr>
        <w:t xml:space="preserve">to preserve and make publicly </w:t>
      </w:r>
      <w:r w:rsidR="00E709EA" w:rsidRPr="00BC7EE3">
        <w:rPr>
          <w:rFonts w:cs="Times New Roman"/>
        </w:rPr>
        <w:t xml:space="preserve">available project deliverables (reports, papers, etc.) and final datasets from the </w:t>
      </w:r>
      <w:r w:rsidR="00EF62DA" w:rsidRPr="00BC7EE3">
        <w:rPr>
          <w:rFonts w:cs="Times New Roman"/>
        </w:rPr>
        <w:t>associated research</w:t>
      </w:r>
      <w:r w:rsidRPr="00BC7EE3">
        <w:rPr>
          <w:rFonts w:cs="Times New Roman"/>
        </w:rPr>
        <w:t xml:space="preserve">. </w:t>
      </w:r>
      <w:r w:rsidR="00DE3286" w:rsidRPr="00BC7EE3">
        <w:rPr>
          <w:rFonts w:cs="Times New Roman"/>
        </w:rPr>
        <w:t xml:space="preserve">The PI </w:t>
      </w:r>
      <w:r w:rsidR="00073E52" w:rsidRPr="00BC7EE3">
        <w:rPr>
          <w:rFonts w:cs="Times New Roman"/>
        </w:rPr>
        <w:t xml:space="preserve">is the steward of the data and </w:t>
      </w:r>
      <w:r w:rsidR="00DE3286" w:rsidRPr="00BC7EE3">
        <w:rPr>
          <w:rFonts w:cs="Times New Roman"/>
        </w:rPr>
        <w:t>will</w:t>
      </w:r>
      <w:r w:rsidRPr="00BC7EE3">
        <w:rPr>
          <w:rFonts w:cs="Times New Roman"/>
        </w:rPr>
        <w:t xml:space="preserve"> be responsible for obtaining all necessary provisions to </w:t>
      </w:r>
      <w:r w:rsidR="005028E3" w:rsidRPr="00BC7EE3">
        <w:rPr>
          <w:rFonts w:cs="Times New Roman"/>
        </w:rPr>
        <w:t>meet this goal</w:t>
      </w:r>
      <w:r w:rsidRPr="00BC7EE3">
        <w:rPr>
          <w:rFonts w:cs="Times New Roman"/>
        </w:rPr>
        <w:t>.</w:t>
      </w:r>
      <w:r w:rsidR="005028E3" w:rsidRPr="00BC7EE3">
        <w:rPr>
          <w:rFonts w:cs="Times New Roman"/>
        </w:rPr>
        <w:t xml:space="preserve"> </w:t>
      </w:r>
      <w:r w:rsidRPr="00BC7EE3">
        <w:rPr>
          <w:rFonts w:cs="Times New Roman"/>
        </w:rPr>
        <w:t>This DMP is intended for review by relevant CSCRS personnel</w:t>
      </w:r>
      <w:r w:rsidR="00DE3286" w:rsidRPr="00BC7EE3">
        <w:rPr>
          <w:rFonts w:cs="Times New Roman"/>
        </w:rPr>
        <w:t xml:space="preserve"> to</w:t>
      </w:r>
      <w:r w:rsidRPr="00BC7EE3">
        <w:rPr>
          <w:rFonts w:cs="Times New Roman"/>
        </w:rPr>
        <w:t xml:space="preserve"> ensure preservation of and access to the data.</w:t>
      </w:r>
    </w:p>
    <w:p w14:paraId="0C4A3EF5" w14:textId="77777777" w:rsidR="00BC7EE3" w:rsidRPr="00BC7EE3" w:rsidRDefault="00BC7EE3" w:rsidP="00BC7EE3">
      <w:pPr>
        <w:spacing w:after="0" w:line="240" w:lineRule="auto"/>
        <w:rPr>
          <w:rFonts w:cs="Times New Roman"/>
        </w:rPr>
      </w:pPr>
    </w:p>
    <w:p w14:paraId="5A62E2E0" w14:textId="77777777" w:rsidR="00E709EA" w:rsidRPr="00BC7EE3" w:rsidRDefault="00E709EA" w:rsidP="00BC7EE3">
      <w:pPr>
        <w:spacing w:after="0" w:line="240" w:lineRule="auto"/>
        <w:rPr>
          <w:rFonts w:cs="Times New Roman"/>
        </w:rPr>
      </w:pPr>
      <w:r w:rsidRPr="00BC7EE3">
        <w:rPr>
          <w:rFonts w:cs="Times New Roman"/>
        </w:rPr>
        <w:t>CSCRS will use the following definitions:</w:t>
      </w:r>
    </w:p>
    <w:p w14:paraId="1EA69F24" w14:textId="4EC6C888" w:rsidR="00E709EA" w:rsidRPr="00BC7EE3" w:rsidRDefault="00BC7EE3" w:rsidP="00BC7EE3">
      <w:pPr>
        <w:numPr>
          <w:ilvl w:val="0"/>
          <w:numId w:val="14"/>
        </w:numPr>
        <w:spacing w:after="0" w:line="240" w:lineRule="auto"/>
        <w:rPr>
          <w:rFonts w:cs="Times New Roman"/>
        </w:rPr>
      </w:pPr>
      <w:r>
        <w:rPr>
          <w:rFonts w:cs="Times New Roman"/>
          <w:b/>
        </w:rPr>
        <w:t>Final d</w:t>
      </w:r>
      <w:r w:rsidR="00E709EA" w:rsidRPr="00BC7EE3">
        <w:rPr>
          <w:rFonts w:cs="Times New Roman"/>
          <w:b/>
        </w:rPr>
        <w:t>atasets</w:t>
      </w:r>
      <w:r w:rsidR="00E709EA" w:rsidRPr="00BC7EE3">
        <w:rPr>
          <w:rFonts w:cs="Times New Roman"/>
        </w:rPr>
        <w:t>: The recorded factual material commonly accepted in the scientific community as necessary to validate research findings, i.e., the data needed to reproduce the final results.</w:t>
      </w:r>
    </w:p>
    <w:p w14:paraId="7933F3E7" w14:textId="649DD0D9" w:rsidR="00E709EA" w:rsidRPr="00BC7EE3" w:rsidRDefault="00E709EA" w:rsidP="00BC7EE3">
      <w:pPr>
        <w:numPr>
          <w:ilvl w:val="0"/>
          <w:numId w:val="14"/>
        </w:numPr>
        <w:spacing w:after="0" w:line="240" w:lineRule="auto"/>
        <w:rPr>
          <w:rFonts w:cs="Times New Roman"/>
        </w:rPr>
      </w:pPr>
      <w:r w:rsidRPr="00BC7EE3">
        <w:rPr>
          <w:rFonts w:cs="Times New Roman"/>
          <w:b/>
        </w:rPr>
        <w:t>Metadata</w:t>
      </w:r>
      <w:r w:rsidRPr="00BC7EE3">
        <w:rPr>
          <w:rFonts w:cs="Times New Roman"/>
        </w:rPr>
        <w:t>: The set of data that describes and gives information about and context for the dataset as recommended by the Data Documentation Initiative (DDI).</w:t>
      </w:r>
      <w:r w:rsidR="00C21103" w:rsidRPr="00BC7EE3">
        <w:rPr>
          <w:rFonts w:cs="Times New Roman"/>
        </w:rPr>
        <w:t xml:space="preserve"> All necessary fields are included in this DMP template.</w:t>
      </w:r>
    </w:p>
    <w:p w14:paraId="5920DE3A" w14:textId="77777777" w:rsidR="00E709EA" w:rsidRPr="00BC7EE3" w:rsidRDefault="00E709EA" w:rsidP="00BC7EE3">
      <w:pPr>
        <w:numPr>
          <w:ilvl w:val="0"/>
          <w:numId w:val="14"/>
        </w:numPr>
        <w:spacing w:after="0" w:line="240" w:lineRule="auto"/>
        <w:rPr>
          <w:rFonts w:cs="Times New Roman"/>
        </w:rPr>
      </w:pPr>
      <w:r w:rsidRPr="00BC7EE3">
        <w:rPr>
          <w:rFonts w:cs="Times New Roman"/>
          <w:b/>
        </w:rPr>
        <w:t>Dataset description document</w:t>
      </w:r>
      <w:r w:rsidRPr="00BC7EE3">
        <w:rPr>
          <w:rFonts w:cs="Times New Roman"/>
        </w:rPr>
        <w:t>: Describes all variables in the dataset, the measurement units used, variable labels, and label values. This document should specify the data position of each variable, describe the contents of each variable, and identify the range of possible codes and the meanings of the codes.</w:t>
      </w:r>
    </w:p>
    <w:p w14:paraId="5CFA33E8" w14:textId="77777777" w:rsidR="00E709EA" w:rsidRPr="00BC7EE3" w:rsidRDefault="00E709EA" w:rsidP="00BC7EE3">
      <w:pPr>
        <w:numPr>
          <w:ilvl w:val="0"/>
          <w:numId w:val="14"/>
        </w:numPr>
        <w:spacing w:after="0" w:line="240" w:lineRule="auto"/>
        <w:rPr>
          <w:rFonts w:cs="Times New Roman"/>
        </w:rPr>
      </w:pPr>
      <w:r w:rsidRPr="00BC7EE3">
        <w:rPr>
          <w:rFonts w:cs="Times New Roman"/>
          <w:b/>
        </w:rPr>
        <w:t>Code</w:t>
      </w:r>
      <w:r w:rsidRPr="00BC7EE3">
        <w:rPr>
          <w:rFonts w:cs="Times New Roman"/>
        </w:rPr>
        <w:t>: Any routines, scripts, queries, or other code needed or desired to reproduce final results. The code should contain comments or other documentation.</w:t>
      </w:r>
    </w:p>
    <w:p w14:paraId="05A62726" w14:textId="3BD8F4B4" w:rsidR="00E709EA" w:rsidRPr="00BC7EE3" w:rsidRDefault="00BC7EE3" w:rsidP="00BC7EE3">
      <w:pPr>
        <w:numPr>
          <w:ilvl w:val="0"/>
          <w:numId w:val="14"/>
        </w:numPr>
        <w:spacing w:after="0" w:line="240" w:lineRule="auto"/>
        <w:rPr>
          <w:rFonts w:cs="Times New Roman"/>
        </w:rPr>
      </w:pPr>
      <w:r>
        <w:rPr>
          <w:rFonts w:cs="Times New Roman"/>
          <w:b/>
        </w:rPr>
        <w:t>Final d</w:t>
      </w:r>
      <w:r w:rsidR="00E709EA" w:rsidRPr="00BC7EE3">
        <w:rPr>
          <w:rFonts w:cs="Times New Roman"/>
          <w:b/>
        </w:rPr>
        <w:t>ocumentation</w:t>
      </w:r>
      <w:r w:rsidR="00E709EA" w:rsidRPr="00BC7EE3">
        <w:rPr>
          <w:rFonts w:cs="Times New Roman"/>
        </w:rPr>
        <w:t>: Final reports, papers, handbooks, guides, manuals, or presentations derived from research and produced as a final deliverable.</w:t>
      </w:r>
    </w:p>
    <w:p w14:paraId="52388471" w14:textId="13C02D9F" w:rsidR="00E709EA" w:rsidRPr="00BC7EE3" w:rsidRDefault="00BC7EE3" w:rsidP="00BC7EE3">
      <w:pPr>
        <w:numPr>
          <w:ilvl w:val="0"/>
          <w:numId w:val="14"/>
        </w:numPr>
        <w:spacing w:after="0" w:line="240" w:lineRule="auto"/>
        <w:rPr>
          <w:rFonts w:cs="Times New Roman"/>
        </w:rPr>
      </w:pPr>
      <w:r>
        <w:rPr>
          <w:rFonts w:cs="Times New Roman"/>
          <w:b/>
        </w:rPr>
        <w:t>Final d</w:t>
      </w:r>
      <w:r w:rsidR="00E709EA" w:rsidRPr="00BC7EE3">
        <w:rPr>
          <w:rFonts w:cs="Times New Roman"/>
          <w:b/>
        </w:rPr>
        <w:t>eliverables</w:t>
      </w:r>
      <w:r w:rsidR="00E709EA" w:rsidRPr="00BC7EE3">
        <w:rPr>
          <w:rFonts w:cs="Times New Roman"/>
        </w:rPr>
        <w:t>: Final documentation, final datasets with their associated metadata, data description documents and, if applicable, code.</w:t>
      </w:r>
    </w:p>
    <w:p w14:paraId="5D3DC043" w14:textId="67A9C5A8" w:rsidR="00E709EA" w:rsidRPr="00BC7EE3" w:rsidRDefault="00BC7EE3" w:rsidP="00BC7EE3">
      <w:pPr>
        <w:numPr>
          <w:ilvl w:val="0"/>
          <w:numId w:val="14"/>
        </w:numPr>
        <w:spacing w:after="0" w:line="240" w:lineRule="auto"/>
        <w:rPr>
          <w:rFonts w:cs="Times New Roman"/>
        </w:rPr>
      </w:pPr>
      <w:r>
        <w:rPr>
          <w:rFonts w:cs="Times New Roman"/>
          <w:b/>
        </w:rPr>
        <w:t>Research project d</w:t>
      </w:r>
      <w:r w:rsidR="00E709EA" w:rsidRPr="00BC7EE3">
        <w:rPr>
          <w:rFonts w:cs="Times New Roman"/>
          <w:b/>
        </w:rPr>
        <w:t>ata</w:t>
      </w:r>
      <w:r w:rsidR="00E709EA" w:rsidRPr="00BC7EE3">
        <w:rPr>
          <w:rFonts w:cs="Times New Roman"/>
        </w:rPr>
        <w:t>: All data and documents related to this research project used during the life cycle of the project including raw data.</w:t>
      </w:r>
    </w:p>
    <w:p w14:paraId="175E028A" w14:textId="77777777" w:rsidR="00BC7EE3" w:rsidRPr="00BC7EE3" w:rsidRDefault="00BC7EE3" w:rsidP="00BC7EE3">
      <w:pPr>
        <w:spacing w:after="0" w:line="240" w:lineRule="auto"/>
        <w:rPr>
          <w:rFonts w:cs="Times New Roman"/>
        </w:rPr>
      </w:pPr>
    </w:p>
    <w:p w14:paraId="59864315" w14:textId="03EE9D95" w:rsidR="00430F24" w:rsidRDefault="00E709EA" w:rsidP="00430F24">
      <w:pPr>
        <w:pBdr>
          <w:bottom w:val="single" w:sz="4" w:space="1" w:color="auto"/>
        </w:pBdr>
        <w:spacing w:after="0" w:line="240" w:lineRule="auto"/>
        <w:rPr>
          <w:rFonts w:cs="Times New Roman"/>
        </w:rPr>
      </w:pPr>
      <w:r w:rsidRPr="00BC7EE3">
        <w:rPr>
          <w:rFonts w:cs="Times New Roman"/>
        </w:rPr>
        <w:t>The PI i</w:t>
      </w:r>
      <w:r w:rsidR="0087078B">
        <w:rPr>
          <w:rFonts w:cs="Times New Roman"/>
        </w:rPr>
        <w:t>s responsible for managing all research project d</w:t>
      </w:r>
      <w:r w:rsidRPr="00BC7EE3">
        <w:rPr>
          <w:rFonts w:cs="Times New Roman"/>
        </w:rPr>
        <w:t xml:space="preserve">ata </w:t>
      </w:r>
      <w:r w:rsidR="006020BE" w:rsidRPr="00BC7EE3">
        <w:rPr>
          <w:rFonts w:cs="Times New Roman"/>
        </w:rPr>
        <w:t xml:space="preserve">during the life </w:t>
      </w:r>
      <w:r w:rsidRPr="00BC7EE3">
        <w:rPr>
          <w:rFonts w:cs="Times New Roman"/>
        </w:rPr>
        <w:t>cycle of the data and submitting the final deliverables (specified herein) to CSCRS no later than 30 days after the completion of the project specified in the accepted project work plan.</w:t>
      </w:r>
    </w:p>
    <w:p w14:paraId="74201B8B" w14:textId="77777777" w:rsidR="00430F24" w:rsidRPr="00430F24" w:rsidRDefault="00430F24" w:rsidP="00430F24">
      <w:pPr>
        <w:pBdr>
          <w:bottom w:val="single" w:sz="4" w:space="1" w:color="auto"/>
        </w:pBdr>
        <w:spacing w:after="0" w:line="240" w:lineRule="auto"/>
        <w:rPr>
          <w:rFonts w:cs="Times New Roman"/>
        </w:rPr>
      </w:pPr>
    </w:p>
    <w:p w14:paraId="329FB8F8" w14:textId="71A25B83" w:rsidR="00430F24" w:rsidRDefault="00430F24" w:rsidP="00430F24">
      <w:pPr>
        <w:pBdr>
          <w:bottom w:val="single" w:sz="4" w:space="1" w:color="auto"/>
        </w:pBdr>
      </w:pPr>
      <w:r>
        <w:t xml:space="preserve">Please fill out this form completely and email to </w:t>
      </w:r>
      <w:hyperlink r:id="rId8" w:history="1">
        <w:r w:rsidRPr="00A6564D">
          <w:rPr>
            <w:rStyle w:val="Hyperlink"/>
            <w:color w:val="244061" w:themeColor="accent1" w:themeShade="80"/>
            <w:u w:val="none"/>
          </w:rPr>
          <w:t>info@roadsafety.unc.edu</w:t>
        </w:r>
      </w:hyperlink>
      <w:r>
        <w:t xml:space="preserve"> by </w:t>
      </w:r>
      <w:r w:rsidR="002442C8">
        <w:rPr>
          <w:b/>
          <w:color w:val="E36C0A" w:themeColor="accent6" w:themeShade="BF"/>
        </w:rPr>
        <w:t>Fri</w:t>
      </w:r>
      <w:r w:rsidRPr="00430F24">
        <w:rPr>
          <w:b/>
          <w:color w:val="E36C0A" w:themeColor="accent6" w:themeShade="BF"/>
        </w:rPr>
        <w:t xml:space="preserve">., </w:t>
      </w:r>
      <w:r w:rsidR="002442C8">
        <w:rPr>
          <w:b/>
          <w:color w:val="E36C0A" w:themeColor="accent6" w:themeShade="BF"/>
        </w:rPr>
        <w:t>March 30</w:t>
      </w:r>
      <w:r w:rsidRPr="00430F24">
        <w:rPr>
          <w:b/>
          <w:color w:val="E36C0A" w:themeColor="accent6" w:themeShade="BF"/>
        </w:rPr>
        <w:t>, 201</w:t>
      </w:r>
      <w:r w:rsidR="002442C8">
        <w:rPr>
          <w:b/>
          <w:color w:val="E36C0A" w:themeColor="accent6" w:themeShade="BF"/>
        </w:rPr>
        <w:t>8</w:t>
      </w:r>
      <w:r>
        <w:t>. HSRC will provide feedback within one month.</w:t>
      </w:r>
    </w:p>
    <w:p w14:paraId="161B4EE5" w14:textId="71125FDD" w:rsidR="00430F24" w:rsidRPr="002442C8" w:rsidRDefault="00430F24" w:rsidP="00430F24">
      <w:pPr>
        <w:pBdr>
          <w:bottom w:val="single" w:sz="4" w:space="1" w:color="auto"/>
        </w:pBdr>
        <w:spacing w:after="0" w:line="240" w:lineRule="auto"/>
        <w:rPr>
          <w:rFonts w:cs="Times New Roman"/>
          <w:b/>
        </w:rPr>
      </w:pPr>
      <w:r>
        <w:t xml:space="preserve">Questions? Please contact </w:t>
      </w:r>
      <w:r w:rsidR="002442C8">
        <w:t>HSRC’s Embedded Research Librarian: Chris Gomola Mullin</w:t>
      </w:r>
      <w:r>
        <w:t xml:space="preserve">, </w:t>
      </w:r>
      <w:hyperlink r:id="rId9" w:history="1">
        <w:r w:rsidR="002442C8" w:rsidRPr="002442C8">
          <w:rPr>
            <w:rStyle w:val="Hyperlink"/>
            <w:b/>
            <w:color w:val="E36C0A" w:themeColor="accent6" w:themeShade="BF"/>
          </w:rPr>
          <w:t>gomolamullin@hsrc.unc.edu</w:t>
        </w:r>
      </w:hyperlink>
      <w:r w:rsidR="00A6564D" w:rsidRPr="002442C8">
        <w:rPr>
          <w:b/>
        </w:rPr>
        <w:t xml:space="preserve"> </w:t>
      </w:r>
      <w:r w:rsidR="00A6564D" w:rsidRPr="002442C8">
        <w:t>or 919-</w:t>
      </w:r>
      <w:r w:rsidR="002442C8" w:rsidRPr="002442C8">
        <w:t>843-6794</w:t>
      </w:r>
      <w:r w:rsidR="002442C8">
        <w:t>.</w:t>
      </w:r>
    </w:p>
    <w:p w14:paraId="1403C1E0" w14:textId="77777777" w:rsidR="00BC7EE3" w:rsidRPr="002442C8" w:rsidRDefault="00BC7EE3" w:rsidP="00BC7EE3">
      <w:pPr>
        <w:pBdr>
          <w:bottom w:val="single" w:sz="4" w:space="1" w:color="auto"/>
        </w:pBdr>
        <w:spacing w:after="0" w:line="240" w:lineRule="auto"/>
        <w:rPr>
          <w:rFonts w:cs="Times New Roman"/>
          <w:b/>
        </w:rPr>
      </w:pPr>
    </w:p>
    <w:p w14:paraId="2EE37382" w14:textId="77777777" w:rsidR="00753A7F" w:rsidRDefault="00753A7F" w:rsidP="00753A7F">
      <w:pPr>
        <w:spacing w:after="0" w:line="240" w:lineRule="auto"/>
        <w:rPr>
          <w:b/>
        </w:rPr>
      </w:pPr>
    </w:p>
    <w:p w14:paraId="04C44AD5" w14:textId="74A39A7A" w:rsidR="00BC7EE3" w:rsidRPr="00BC7EE3" w:rsidRDefault="00BC7EE3" w:rsidP="009E33C3">
      <w:pPr>
        <w:spacing w:line="240" w:lineRule="auto"/>
        <w:rPr>
          <w:b/>
        </w:rPr>
      </w:pPr>
      <w:r w:rsidRPr="00BC7EE3">
        <w:rPr>
          <w:b/>
        </w:rPr>
        <w:t xml:space="preserve">Section 1: </w:t>
      </w:r>
      <w:r w:rsidR="0087078B">
        <w:rPr>
          <w:b/>
        </w:rPr>
        <w:t>Project i</w:t>
      </w:r>
      <w:r w:rsidRPr="00BC7EE3">
        <w:rPr>
          <w:b/>
        </w:rPr>
        <w:t>nformation</w:t>
      </w:r>
    </w:p>
    <w:tbl>
      <w:tblPr>
        <w:tblW w:w="9828" w:type="dxa"/>
        <w:tblBorders>
          <w:top w:val="single" w:sz="4" w:space="0" w:color="A5AB81"/>
          <w:left w:val="single" w:sz="4" w:space="0" w:color="A5AB81"/>
          <w:bottom w:val="single" w:sz="4" w:space="0" w:color="A5AB81"/>
          <w:right w:val="single" w:sz="4" w:space="0" w:color="A5AB81"/>
          <w:insideH w:val="single" w:sz="4" w:space="0" w:color="A5AB81"/>
          <w:insideV w:val="single" w:sz="4" w:space="0" w:color="A5AB81"/>
        </w:tblBorders>
        <w:tblLayout w:type="fixed"/>
        <w:tblLook w:val="00A0" w:firstRow="1" w:lastRow="0" w:firstColumn="1" w:lastColumn="0" w:noHBand="0" w:noVBand="0"/>
      </w:tblPr>
      <w:tblGrid>
        <w:gridCol w:w="9828"/>
      </w:tblGrid>
      <w:tr w:rsidR="00BC7EE3" w:rsidRPr="00BC7EE3" w14:paraId="144F10A2" w14:textId="77777777" w:rsidTr="006E2517">
        <w:trPr>
          <w:trHeight w:val="432"/>
        </w:trPr>
        <w:tc>
          <w:tcPr>
            <w:tcW w:w="9828" w:type="dxa"/>
            <w:shd w:val="clear" w:color="auto" w:fill="auto"/>
          </w:tcPr>
          <w:p w14:paraId="784F4676" w14:textId="097F1134" w:rsidR="00BC7EE3" w:rsidRPr="0087078B" w:rsidRDefault="00BC7EE3" w:rsidP="006E2517">
            <w:pPr>
              <w:spacing w:after="0" w:line="240" w:lineRule="auto"/>
              <w:rPr>
                <w:rFonts w:cs="Times New Roman"/>
              </w:rPr>
            </w:pPr>
            <w:r w:rsidRPr="00BC7EE3">
              <w:rPr>
                <w:rFonts w:cs="Times New Roman"/>
              </w:rPr>
              <w:t>Project title:</w:t>
            </w:r>
            <w:r w:rsidR="00C2541C">
              <w:rPr>
                <w:rFonts w:cs="Times New Roman"/>
              </w:rPr>
              <w:t xml:space="preserve"> </w:t>
            </w:r>
          </w:p>
        </w:tc>
      </w:tr>
      <w:tr w:rsidR="00BC7EE3" w:rsidRPr="00BC7EE3" w14:paraId="3C67E73B" w14:textId="77777777" w:rsidTr="006E2517">
        <w:trPr>
          <w:trHeight w:val="432"/>
        </w:trPr>
        <w:tc>
          <w:tcPr>
            <w:tcW w:w="9828" w:type="dxa"/>
            <w:shd w:val="clear" w:color="auto" w:fill="auto"/>
          </w:tcPr>
          <w:p w14:paraId="5A772845" w14:textId="77777777" w:rsidR="00BC7EE3" w:rsidRPr="00BC7EE3" w:rsidRDefault="00BC7EE3" w:rsidP="006E2517">
            <w:pPr>
              <w:spacing w:after="0" w:line="240" w:lineRule="auto"/>
              <w:rPr>
                <w:rFonts w:cs="Times New Roman"/>
              </w:rPr>
            </w:pPr>
            <w:r w:rsidRPr="00BC7EE3">
              <w:rPr>
                <w:rFonts w:cs="Times New Roman"/>
              </w:rPr>
              <w:lastRenderedPageBreak/>
              <w:t>Name of Principal Investigator (PI) and affiliation (select one):</w:t>
            </w:r>
          </w:p>
          <w:p w14:paraId="2850BCCE" w14:textId="6DFA74D6" w:rsidR="00BC7EE3" w:rsidRPr="00BC7EE3" w:rsidRDefault="00BC7EE3" w:rsidP="00C2541C">
            <w:pPr>
              <w:spacing w:after="0" w:line="240" w:lineRule="auto"/>
              <w:rPr>
                <w:rFonts w:cs="Times New Roman"/>
              </w:rPr>
            </w:pPr>
            <w:r w:rsidRPr="00BC7EE3">
              <w:rPr>
                <w:rFonts w:cs="Times New Roman"/>
              </w:rPr>
              <w:t xml:space="preserve">  </w:t>
            </w:r>
            <w:r w:rsidR="002442C8">
              <w:rPr>
                <w:rFonts w:cs="Times New Roman"/>
              </w:rPr>
              <w:t xml:space="preserve">                                                           </w:t>
            </w:r>
            <w:bookmarkStart w:id="0" w:name="_GoBack"/>
            <w:bookmarkEnd w:id="0"/>
            <w:r w:rsidR="002442C8">
              <w:rPr>
                <w:rFonts w:cs="Times New Roman"/>
              </w:rPr>
              <w:t xml:space="preserve">     </w:t>
            </w:r>
            <w:r w:rsidRPr="00BC7EE3">
              <w:rPr>
                <w:rFonts w:cs="Times New Roman"/>
              </w:rPr>
              <w:t xml:space="preserve"> / </w:t>
            </w:r>
            <w:sdt>
              <w:sdtPr>
                <w:rPr>
                  <w:rFonts w:cs="Times New Roman"/>
                </w:rPr>
                <w:id w:val="1130359285"/>
                <w14:checkbox>
                  <w14:checked w14:val="0"/>
                  <w14:checkedState w14:val="2612" w14:font="MS Gothic"/>
                  <w14:uncheckedState w14:val="2610" w14:font="MS Gothic"/>
                </w14:checkbox>
              </w:sdtPr>
              <w:sdtEndPr/>
              <w:sdtContent>
                <w:r w:rsidR="002442C8">
                  <w:rPr>
                    <w:rFonts w:ascii="MS Gothic" w:eastAsia="MS Gothic" w:hAnsi="MS Gothic" w:cs="Times New Roman" w:hint="eastAsia"/>
                  </w:rPr>
                  <w:t>☐</w:t>
                </w:r>
              </w:sdtContent>
            </w:sdt>
            <w:r w:rsidRPr="00BC7EE3">
              <w:rPr>
                <w:rFonts w:cs="Times New Roman"/>
              </w:rPr>
              <w:t xml:space="preserve"> UNC </w:t>
            </w:r>
            <w:sdt>
              <w:sdtPr>
                <w:rPr>
                  <w:rFonts w:cs="Times New Roman"/>
                </w:rPr>
                <w:id w:val="-1238247497"/>
                <w14:checkbox>
                  <w14:checked w14:val="0"/>
                  <w14:checkedState w14:val="2612" w14:font="MS Gothic"/>
                  <w14:uncheckedState w14:val="2610" w14:font="MS Gothic"/>
                </w14:checkbox>
              </w:sdtPr>
              <w:sdtEndPr/>
              <w:sdtContent>
                <w:r w:rsidRPr="00BC7EE3">
                  <w:rPr>
                    <w:rFonts w:ascii="Segoe UI Symbol" w:hAnsi="Segoe UI Symbol" w:cs="Segoe UI Symbol"/>
                  </w:rPr>
                  <w:t>☐</w:t>
                </w:r>
              </w:sdtContent>
            </w:sdt>
            <w:r w:rsidRPr="00BC7EE3">
              <w:rPr>
                <w:rFonts w:cs="Times New Roman"/>
              </w:rPr>
              <w:t xml:space="preserve"> Duke </w:t>
            </w:r>
            <w:sdt>
              <w:sdtPr>
                <w:rPr>
                  <w:rFonts w:cs="Times New Roman"/>
                </w:rPr>
                <w:id w:val="-383485489"/>
                <w14:checkbox>
                  <w14:checked w14:val="0"/>
                  <w14:checkedState w14:val="2612" w14:font="MS Gothic"/>
                  <w14:uncheckedState w14:val="2610" w14:font="MS Gothic"/>
                </w14:checkbox>
              </w:sdtPr>
              <w:sdtEndPr/>
              <w:sdtContent>
                <w:r w:rsidRPr="00BC7EE3">
                  <w:rPr>
                    <w:rFonts w:ascii="Segoe UI Symbol" w:hAnsi="Segoe UI Symbol" w:cs="Segoe UI Symbol"/>
                  </w:rPr>
                  <w:t>☐</w:t>
                </w:r>
              </w:sdtContent>
            </w:sdt>
            <w:r w:rsidRPr="00BC7EE3">
              <w:rPr>
                <w:rFonts w:cs="Times New Roman"/>
              </w:rPr>
              <w:t xml:space="preserve"> FAU </w:t>
            </w:r>
            <w:sdt>
              <w:sdtPr>
                <w:rPr>
                  <w:rFonts w:cs="Times New Roman"/>
                </w:rPr>
                <w:id w:val="1653568018"/>
                <w14:checkbox>
                  <w14:checked w14:val="0"/>
                  <w14:checkedState w14:val="2612" w14:font="MS Gothic"/>
                  <w14:uncheckedState w14:val="2610" w14:font="MS Gothic"/>
                </w14:checkbox>
              </w:sdtPr>
              <w:sdtEndPr/>
              <w:sdtContent>
                <w:r w:rsidRPr="00BC7EE3">
                  <w:rPr>
                    <w:rFonts w:ascii="Segoe UI Symbol" w:hAnsi="Segoe UI Symbol" w:cs="Segoe UI Symbol"/>
                  </w:rPr>
                  <w:t>☐</w:t>
                </w:r>
              </w:sdtContent>
            </w:sdt>
            <w:r w:rsidRPr="00BC7EE3">
              <w:rPr>
                <w:rFonts w:cs="Times New Roman"/>
              </w:rPr>
              <w:t xml:space="preserve"> UCB </w:t>
            </w:r>
            <w:sdt>
              <w:sdtPr>
                <w:rPr>
                  <w:rFonts w:cs="Times New Roman"/>
                </w:rPr>
                <w:id w:val="-2117206925"/>
                <w14:checkbox>
                  <w14:checked w14:val="0"/>
                  <w14:checkedState w14:val="2612" w14:font="MS Gothic"/>
                  <w14:uncheckedState w14:val="2610" w14:font="MS Gothic"/>
                </w14:checkbox>
              </w:sdtPr>
              <w:sdtEndPr/>
              <w:sdtContent>
                <w:r w:rsidRPr="00BC7EE3">
                  <w:rPr>
                    <w:rFonts w:ascii="Segoe UI Symbol" w:hAnsi="Segoe UI Symbol" w:cs="Segoe UI Symbol"/>
                  </w:rPr>
                  <w:t>☐</w:t>
                </w:r>
              </w:sdtContent>
            </w:sdt>
            <w:r w:rsidRPr="00BC7EE3">
              <w:rPr>
                <w:rFonts w:cs="Times New Roman"/>
              </w:rPr>
              <w:t xml:space="preserve"> UTK</w:t>
            </w:r>
          </w:p>
        </w:tc>
      </w:tr>
      <w:tr w:rsidR="00C2541C" w:rsidRPr="00BC7EE3" w14:paraId="196D6C31" w14:textId="77777777" w:rsidTr="006E2517">
        <w:trPr>
          <w:trHeight w:val="432"/>
        </w:trPr>
        <w:tc>
          <w:tcPr>
            <w:tcW w:w="9828" w:type="dxa"/>
            <w:shd w:val="clear" w:color="auto" w:fill="auto"/>
          </w:tcPr>
          <w:p w14:paraId="2A930C6E" w14:textId="77777777" w:rsidR="00C2541C" w:rsidRDefault="00C2541C" w:rsidP="00C2541C">
            <w:pPr>
              <w:spacing w:after="0" w:line="240" w:lineRule="auto"/>
            </w:pPr>
            <w:r w:rsidRPr="00F533CF">
              <w:t>Name of Co-Principal Investigator</w:t>
            </w:r>
            <w:r>
              <w:t xml:space="preserve"> (PI2</w:t>
            </w:r>
            <w:r w:rsidRPr="00F533CF">
              <w:t>) and Affiliation</w:t>
            </w:r>
            <w:r>
              <w:t xml:space="preserve"> (select one)</w:t>
            </w:r>
            <w:r w:rsidRPr="00F533CF">
              <w:t>:</w:t>
            </w:r>
          </w:p>
          <w:p w14:paraId="39A210DB" w14:textId="07F6D79F" w:rsidR="00C2541C" w:rsidRPr="00BC7EE3" w:rsidRDefault="00C2541C" w:rsidP="00C2541C">
            <w:pPr>
              <w:spacing w:after="0" w:line="240" w:lineRule="auto"/>
              <w:rPr>
                <w:rFonts w:cs="Times New Roman"/>
              </w:rPr>
            </w:pPr>
            <w:r w:rsidRPr="00C2541C">
              <w:rPr>
                <w:rFonts w:ascii="Calibri" w:eastAsia="Times New Roman" w:hAnsi="Calibri"/>
                <w:color w:val="1F497D" w:themeColor="text2"/>
              </w:rPr>
              <w:t xml:space="preserve">                                                                </w:t>
            </w:r>
            <w:r>
              <w:t xml:space="preserve">/        </w:t>
            </w:r>
            <w:sdt>
              <w:sdtPr>
                <w:id w:val="-1761903934"/>
                <w14:checkbox>
                  <w14:checked w14:val="0"/>
                  <w14:checkedState w14:val="2612" w14:font="MS Gothic"/>
                  <w14:uncheckedState w14:val="2610" w14:font="MS Gothic"/>
                </w14:checkbox>
              </w:sdtPr>
              <w:sdtEndPr/>
              <w:sdtContent>
                <w:r w:rsidR="002442C8">
                  <w:rPr>
                    <w:rFonts w:ascii="MS Gothic" w:eastAsia="MS Gothic" w:hAnsi="MS Gothic" w:hint="eastAsia"/>
                  </w:rPr>
                  <w:t>☐</w:t>
                </w:r>
              </w:sdtContent>
            </w:sdt>
            <w:r w:rsidRPr="00F533CF">
              <w:t xml:space="preserve"> U</w:t>
            </w:r>
            <w:r>
              <w:t xml:space="preserve">NC </w:t>
            </w:r>
            <w:sdt>
              <w:sdtPr>
                <w:id w:val="-1013442819"/>
                <w14:checkbox>
                  <w14:checked w14:val="0"/>
                  <w14:checkedState w14:val="2612" w14:font="MS Gothic"/>
                  <w14:uncheckedState w14:val="2610" w14:font="MS Gothic"/>
                </w14:checkbox>
              </w:sdtPr>
              <w:sdtEndPr/>
              <w:sdtContent>
                <w:r w:rsidRPr="00F533CF">
                  <w:rPr>
                    <w:rFonts w:ascii="Segoe UI Symbol" w:eastAsia="MS Gothic" w:hAnsi="Segoe UI Symbol" w:cs="Segoe UI Symbol"/>
                  </w:rPr>
                  <w:t>☐</w:t>
                </w:r>
              </w:sdtContent>
            </w:sdt>
            <w:r>
              <w:t xml:space="preserve"> Duke </w:t>
            </w:r>
            <w:sdt>
              <w:sdtPr>
                <w:id w:val="1002551927"/>
                <w14:checkbox>
                  <w14:checked w14:val="0"/>
                  <w14:checkedState w14:val="2612" w14:font="MS Gothic"/>
                  <w14:uncheckedState w14:val="2610" w14:font="MS Gothic"/>
                </w14:checkbox>
              </w:sdtPr>
              <w:sdtEndPr/>
              <w:sdtContent>
                <w:r w:rsidRPr="00F533CF">
                  <w:rPr>
                    <w:rFonts w:ascii="Segoe UI Symbol" w:eastAsia="MS Gothic" w:hAnsi="Segoe UI Symbol" w:cs="Segoe UI Symbol"/>
                  </w:rPr>
                  <w:t>☐</w:t>
                </w:r>
              </w:sdtContent>
            </w:sdt>
            <w:r w:rsidRPr="00F533CF">
              <w:t xml:space="preserve"> </w:t>
            </w:r>
            <w:r>
              <w:t xml:space="preserve">FAU </w:t>
            </w:r>
            <w:sdt>
              <w:sdtPr>
                <w:id w:val="-599029047"/>
                <w14:checkbox>
                  <w14:checked w14:val="0"/>
                  <w14:checkedState w14:val="2612" w14:font="MS Gothic"/>
                  <w14:uncheckedState w14:val="2610" w14:font="MS Gothic"/>
                </w14:checkbox>
              </w:sdtPr>
              <w:sdtEndPr/>
              <w:sdtContent>
                <w:r w:rsidRPr="00F533CF">
                  <w:rPr>
                    <w:rFonts w:ascii="Segoe UI Symbol" w:eastAsia="MS Gothic" w:hAnsi="Segoe UI Symbol" w:cs="Segoe UI Symbol"/>
                  </w:rPr>
                  <w:t>☐</w:t>
                </w:r>
              </w:sdtContent>
            </w:sdt>
            <w:r w:rsidRPr="00F533CF">
              <w:t xml:space="preserve"> U</w:t>
            </w:r>
            <w:r>
              <w:t xml:space="preserve">CB </w:t>
            </w:r>
            <w:sdt>
              <w:sdtPr>
                <w:id w:val="-1537739468"/>
                <w14:checkbox>
                  <w14:checked w14:val="0"/>
                  <w14:checkedState w14:val="2612" w14:font="MS Gothic"/>
                  <w14:uncheckedState w14:val="2610" w14:font="MS Gothic"/>
                </w14:checkbox>
              </w:sdtPr>
              <w:sdtEndPr/>
              <w:sdtContent>
                <w:r w:rsidRPr="00F533CF">
                  <w:rPr>
                    <w:rFonts w:ascii="Segoe UI Symbol" w:eastAsia="MS Gothic" w:hAnsi="Segoe UI Symbol" w:cs="Segoe UI Symbol"/>
                  </w:rPr>
                  <w:t>☐</w:t>
                </w:r>
              </w:sdtContent>
            </w:sdt>
            <w:r w:rsidRPr="00F533CF">
              <w:t xml:space="preserve"> UT</w:t>
            </w:r>
            <w:r>
              <w:t>K</w:t>
            </w:r>
          </w:p>
        </w:tc>
      </w:tr>
    </w:tbl>
    <w:p w14:paraId="7E45FCDD" w14:textId="77777777" w:rsidR="00C2541C" w:rsidRDefault="00C2541C" w:rsidP="009E33C3">
      <w:pPr>
        <w:spacing w:line="240" w:lineRule="auto"/>
        <w:rPr>
          <w:b/>
        </w:rPr>
      </w:pPr>
    </w:p>
    <w:p w14:paraId="4FC41D91" w14:textId="5782B915" w:rsidR="00A31DE1" w:rsidRDefault="00A31DE1" w:rsidP="009E33C3">
      <w:pPr>
        <w:spacing w:line="240" w:lineRule="auto"/>
        <w:rPr>
          <w:b/>
        </w:rPr>
      </w:pPr>
      <w:r>
        <w:rPr>
          <w:b/>
        </w:rPr>
        <w:t>Section 2: CSCRS master data management plan agreement</w:t>
      </w:r>
    </w:p>
    <w:p w14:paraId="6050951E" w14:textId="0FE986CB" w:rsidR="00A31DE1" w:rsidRDefault="002442C8" w:rsidP="009E33C3">
      <w:pPr>
        <w:spacing w:line="240" w:lineRule="auto"/>
        <w:rPr>
          <w:b/>
        </w:rPr>
      </w:pPr>
      <w:sdt>
        <w:sdtPr>
          <w:rPr>
            <w:rFonts w:cs="Times New Roman"/>
          </w:rPr>
          <w:id w:val="52352733"/>
          <w14:checkbox>
            <w14:checked w14:val="0"/>
            <w14:checkedState w14:val="2612" w14:font="MS Gothic"/>
            <w14:uncheckedState w14:val="2610" w14:font="MS Gothic"/>
          </w14:checkbox>
        </w:sdtPr>
        <w:sdtEndPr/>
        <w:sdtContent>
          <w:r w:rsidR="00A31DE1" w:rsidRPr="00BC7EE3">
            <w:rPr>
              <w:rFonts w:ascii="Segoe UI Symbol" w:eastAsia="MS Gothic" w:hAnsi="Segoe UI Symbol" w:cs="Segoe UI Symbol"/>
            </w:rPr>
            <w:t>☐</w:t>
          </w:r>
        </w:sdtContent>
      </w:sdt>
      <w:r w:rsidR="00A31DE1">
        <w:rPr>
          <w:rFonts w:cs="Times New Roman"/>
        </w:rPr>
        <w:t xml:space="preserve"> Yes, I confirm I have read and agree to the conditions/guidelines included in the master data management plan for the CSCRS.</w:t>
      </w:r>
    </w:p>
    <w:p w14:paraId="3F7E546D" w14:textId="3F548562" w:rsidR="004111B2" w:rsidRPr="00BC7EE3" w:rsidRDefault="00A31DE1" w:rsidP="009E33C3">
      <w:pPr>
        <w:spacing w:line="240" w:lineRule="auto"/>
        <w:rPr>
          <w:b/>
        </w:rPr>
      </w:pPr>
      <w:r>
        <w:rPr>
          <w:b/>
        </w:rPr>
        <w:t>Section 3</w:t>
      </w:r>
      <w:r w:rsidR="00BC7EE3" w:rsidRPr="00BC7EE3">
        <w:rPr>
          <w:b/>
        </w:rPr>
        <w:t xml:space="preserve">: </w:t>
      </w:r>
      <w:r w:rsidR="002016FF" w:rsidRPr="00BC7EE3">
        <w:rPr>
          <w:b/>
        </w:rPr>
        <w:t xml:space="preserve">Expected </w:t>
      </w:r>
      <w:r w:rsidR="00861603">
        <w:rPr>
          <w:b/>
        </w:rPr>
        <w:t>research project d</w:t>
      </w:r>
      <w:r w:rsidR="00EE60C2" w:rsidRPr="00BC7EE3">
        <w:rPr>
          <w:b/>
        </w:rPr>
        <w:t>ata</w:t>
      </w:r>
      <w:r w:rsidR="0077716A" w:rsidRPr="00BC7EE3">
        <w:rPr>
          <w:b/>
        </w:rPr>
        <w:t xml:space="preserve"> </w:t>
      </w:r>
    </w:p>
    <w:tbl>
      <w:tblPr>
        <w:tblW w:w="9828" w:type="dxa"/>
        <w:tblBorders>
          <w:top w:val="single" w:sz="4" w:space="0" w:color="A5AB81"/>
          <w:left w:val="single" w:sz="4" w:space="0" w:color="A5AB81"/>
          <w:bottom w:val="single" w:sz="4" w:space="0" w:color="A5AB81"/>
          <w:right w:val="single" w:sz="4" w:space="0" w:color="A5AB81"/>
          <w:insideH w:val="single" w:sz="4" w:space="0" w:color="A5AB81"/>
          <w:insideV w:val="single" w:sz="4" w:space="0" w:color="A5AB81"/>
        </w:tblBorders>
        <w:tblLayout w:type="fixed"/>
        <w:tblLook w:val="00A0" w:firstRow="1" w:lastRow="0" w:firstColumn="1" w:lastColumn="0" w:noHBand="0" w:noVBand="0"/>
      </w:tblPr>
      <w:tblGrid>
        <w:gridCol w:w="9828"/>
      </w:tblGrid>
      <w:tr w:rsidR="00DE3286" w:rsidRPr="00BC7EE3" w14:paraId="6758B569" w14:textId="77777777" w:rsidTr="00A505B7">
        <w:trPr>
          <w:trHeight w:val="432"/>
        </w:trPr>
        <w:tc>
          <w:tcPr>
            <w:tcW w:w="9828" w:type="dxa"/>
            <w:shd w:val="clear" w:color="auto" w:fill="auto"/>
          </w:tcPr>
          <w:p w14:paraId="414D21BC" w14:textId="6D4256AD" w:rsidR="00DE3286" w:rsidRPr="00BC7EE3" w:rsidRDefault="00E709EA" w:rsidP="00BC7EE3">
            <w:pPr>
              <w:spacing w:after="0" w:line="240" w:lineRule="auto"/>
              <w:rPr>
                <w:rFonts w:cs="Times New Roman"/>
              </w:rPr>
            </w:pPr>
            <w:r w:rsidRPr="00BC7EE3">
              <w:rPr>
                <w:rFonts w:cs="Times New Roman"/>
              </w:rPr>
              <w:t>What type</w:t>
            </w:r>
            <w:r w:rsidR="00861603">
              <w:rPr>
                <w:rFonts w:cs="Times New Roman"/>
              </w:rPr>
              <w:t>(s) of data will be generated/</w:t>
            </w:r>
            <w:r w:rsidRPr="00BC7EE3">
              <w:rPr>
                <w:rFonts w:cs="Times New Roman"/>
              </w:rPr>
              <w:t>collected</w:t>
            </w:r>
            <w:r w:rsidR="00EC6B53" w:rsidRPr="00BC7EE3">
              <w:rPr>
                <w:rFonts w:cs="Times New Roman"/>
              </w:rPr>
              <w:t>:</w:t>
            </w:r>
            <w:r w:rsidR="00F137C7" w:rsidRPr="00BC7EE3">
              <w:rPr>
                <w:rFonts w:cs="Times New Roman"/>
              </w:rPr>
              <w:t xml:space="preserve"> (</w:t>
            </w:r>
            <w:r w:rsidR="00753A7F" w:rsidRPr="00BC7EE3">
              <w:rPr>
                <w:rFonts w:cs="Times New Roman"/>
              </w:rPr>
              <w:t>in terms of nature and scale</w:t>
            </w:r>
            <w:r w:rsidR="00753A7F">
              <w:rPr>
                <w:rFonts w:cs="Times New Roman"/>
              </w:rPr>
              <w:t>,</w:t>
            </w:r>
            <w:r w:rsidR="00753A7F" w:rsidRPr="00BC7EE3">
              <w:rPr>
                <w:rFonts w:cs="Times New Roman"/>
              </w:rPr>
              <w:t xml:space="preserve"> </w:t>
            </w:r>
            <w:r w:rsidR="00F137C7" w:rsidRPr="00BC7EE3">
              <w:rPr>
                <w:rFonts w:cs="Times New Roman"/>
              </w:rPr>
              <w:t>e.g., numerical data, image data, text sequences, video, audio, database, modeling data, source code, etc.)</w:t>
            </w:r>
          </w:p>
          <w:p w14:paraId="066D2E7A" w14:textId="77777777" w:rsidR="00F137C7" w:rsidRPr="00BC7EE3" w:rsidRDefault="00F137C7" w:rsidP="00BC7EE3">
            <w:pPr>
              <w:spacing w:after="0" w:line="240" w:lineRule="auto"/>
              <w:rPr>
                <w:rFonts w:cs="Times New Roman"/>
              </w:rPr>
            </w:pPr>
          </w:p>
          <w:p w14:paraId="47140D8D" w14:textId="77777777" w:rsidR="00DE3286" w:rsidRPr="00BC7EE3" w:rsidRDefault="00DE3286" w:rsidP="00BC7EE3">
            <w:pPr>
              <w:spacing w:after="0" w:line="240" w:lineRule="auto"/>
            </w:pPr>
          </w:p>
        </w:tc>
      </w:tr>
      <w:tr w:rsidR="00D83CFB" w:rsidRPr="00BC7EE3" w14:paraId="7AE528D4" w14:textId="77777777" w:rsidTr="0096223B">
        <w:trPr>
          <w:trHeight w:val="432"/>
        </w:trPr>
        <w:tc>
          <w:tcPr>
            <w:tcW w:w="9828" w:type="dxa"/>
            <w:shd w:val="clear" w:color="auto" w:fill="auto"/>
          </w:tcPr>
          <w:p w14:paraId="732751F4" w14:textId="33D40CB4" w:rsidR="00861603" w:rsidRDefault="00861603" w:rsidP="00BC7EE3">
            <w:pPr>
              <w:spacing w:after="0" w:line="240" w:lineRule="auto"/>
              <w:rPr>
                <w:rFonts w:cs="Times New Roman"/>
              </w:rPr>
            </w:pPr>
            <w:r>
              <w:rPr>
                <w:rFonts w:cs="Times New Roman"/>
              </w:rPr>
              <w:t xml:space="preserve">Will project use data from </w:t>
            </w:r>
            <w:r w:rsidR="00E709EA" w:rsidRPr="00BC7EE3">
              <w:rPr>
                <w:rFonts w:cs="Times New Roman"/>
              </w:rPr>
              <w:t>existing source</w:t>
            </w:r>
            <w:r>
              <w:rPr>
                <w:rFonts w:cs="Times New Roman"/>
              </w:rPr>
              <w:t>(s)</w:t>
            </w:r>
            <w:r w:rsidR="00E709EA" w:rsidRPr="00BC7EE3">
              <w:rPr>
                <w:rFonts w:cs="Times New Roman"/>
              </w:rPr>
              <w:t xml:space="preserve">? </w:t>
            </w:r>
            <w:sdt>
              <w:sdtPr>
                <w:rPr>
                  <w:rFonts w:cs="Times New Roman"/>
                </w:rPr>
                <w:id w:val="1789460305"/>
                <w14:checkbox>
                  <w14:checked w14:val="0"/>
                  <w14:checkedState w14:val="2612" w14:font="MS Gothic"/>
                  <w14:uncheckedState w14:val="2610" w14:font="MS Gothic"/>
                </w14:checkbox>
              </w:sdtPr>
              <w:sdtEndPr/>
              <w:sdtContent>
                <w:r w:rsidR="00F45C3E" w:rsidRPr="00BC7EE3">
                  <w:rPr>
                    <w:rFonts w:ascii="Segoe UI Symbol" w:eastAsia="MS Gothic" w:hAnsi="Segoe UI Symbol" w:cs="Segoe UI Symbol"/>
                  </w:rPr>
                  <w:t>☐</w:t>
                </w:r>
              </w:sdtContent>
            </w:sdt>
            <w:r w:rsidR="00F45C3E">
              <w:rPr>
                <w:rFonts w:cs="Times New Roman"/>
              </w:rPr>
              <w:t xml:space="preserve"> Yes     </w:t>
            </w:r>
            <w:r w:rsidR="00F45C3E" w:rsidRPr="00BC7EE3">
              <w:rPr>
                <w:rFonts w:cs="Times New Roman"/>
              </w:rPr>
              <w:t xml:space="preserve"> </w:t>
            </w:r>
            <w:sdt>
              <w:sdtPr>
                <w:rPr>
                  <w:rFonts w:cs="Times New Roman"/>
                </w:rPr>
                <w:id w:val="1177382542"/>
                <w14:checkbox>
                  <w14:checked w14:val="0"/>
                  <w14:checkedState w14:val="2612" w14:font="MS Gothic"/>
                  <w14:uncheckedState w14:val="2610" w14:font="MS Gothic"/>
                </w14:checkbox>
              </w:sdtPr>
              <w:sdtEndPr/>
              <w:sdtContent>
                <w:r w:rsidR="00F45C3E" w:rsidRPr="00BC7EE3">
                  <w:rPr>
                    <w:rFonts w:ascii="Segoe UI Symbol" w:hAnsi="Segoe UI Symbol" w:cs="Segoe UI Symbol"/>
                  </w:rPr>
                  <w:t>☐</w:t>
                </w:r>
              </w:sdtContent>
            </w:sdt>
            <w:r w:rsidR="00F45C3E" w:rsidRPr="00BC7EE3">
              <w:rPr>
                <w:rFonts w:cs="Times New Roman"/>
              </w:rPr>
              <w:t xml:space="preserve"> </w:t>
            </w:r>
            <w:r w:rsidR="00F45C3E">
              <w:rPr>
                <w:rFonts w:cs="Times New Roman"/>
              </w:rPr>
              <w:t>No</w:t>
            </w:r>
          </w:p>
          <w:p w14:paraId="0E304ADC" w14:textId="109D8E88" w:rsidR="00D83CFB" w:rsidRPr="00BC7EE3" w:rsidRDefault="00861603" w:rsidP="00BC7EE3">
            <w:pPr>
              <w:spacing w:after="0" w:line="240" w:lineRule="auto"/>
              <w:rPr>
                <w:rFonts w:cs="Times New Roman"/>
              </w:rPr>
            </w:pPr>
            <w:r>
              <w:rPr>
                <w:rFonts w:cs="Times New Roman"/>
              </w:rPr>
              <w:t>Please</w:t>
            </w:r>
            <w:r w:rsidR="00E709EA" w:rsidRPr="00BC7EE3">
              <w:rPr>
                <w:rFonts w:cs="Times New Roman"/>
              </w:rPr>
              <w:t xml:space="preserve"> describe</w:t>
            </w:r>
            <w:r w:rsidR="00181DB3" w:rsidRPr="00BC7EE3">
              <w:rPr>
                <w:rFonts w:cs="Times New Roman"/>
              </w:rPr>
              <w:t>:</w:t>
            </w:r>
          </w:p>
          <w:p w14:paraId="64EA2E17" w14:textId="77777777" w:rsidR="00E709EA" w:rsidRPr="00BC7EE3" w:rsidRDefault="00E709EA" w:rsidP="00BC7EE3">
            <w:pPr>
              <w:spacing w:after="0" w:line="240" w:lineRule="auto"/>
              <w:rPr>
                <w:rFonts w:cs="Times New Roman"/>
              </w:rPr>
            </w:pPr>
          </w:p>
          <w:p w14:paraId="7FB5C21F" w14:textId="5DB275AE" w:rsidR="00181DB3" w:rsidRPr="00BC7EE3" w:rsidRDefault="00181DB3" w:rsidP="00BC7EE3">
            <w:pPr>
              <w:spacing w:after="0" w:line="240" w:lineRule="auto"/>
              <w:rPr>
                <w:rFonts w:cs="Times New Roman"/>
              </w:rPr>
            </w:pPr>
          </w:p>
        </w:tc>
      </w:tr>
    </w:tbl>
    <w:p w14:paraId="214CD20C" w14:textId="77777777" w:rsidR="0087078B" w:rsidRDefault="0087078B" w:rsidP="0087078B">
      <w:pPr>
        <w:pStyle w:val="Heading1"/>
        <w:spacing w:before="0" w:line="240" w:lineRule="auto"/>
        <w:rPr>
          <w:rFonts w:asciiTheme="minorHAnsi" w:hAnsiTheme="minorHAnsi"/>
          <w:b/>
          <w:color w:val="auto"/>
          <w:sz w:val="22"/>
          <w:szCs w:val="22"/>
        </w:rPr>
      </w:pPr>
    </w:p>
    <w:p w14:paraId="5BDF5998" w14:textId="62CBAC33" w:rsidR="00EE60C2" w:rsidRPr="00BC7EE3" w:rsidRDefault="00A31DE1" w:rsidP="0087078B">
      <w:pPr>
        <w:pStyle w:val="Heading1"/>
        <w:spacing w:before="0" w:after="200" w:line="240" w:lineRule="auto"/>
        <w:rPr>
          <w:rFonts w:asciiTheme="minorHAnsi" w:hAnsiTheme="minorHAnsi"/>
          <w:b/>
          <w:color w:val="auto"/>
          <w:sz w:val="22"/>
          <w:szCs w:val="22"/>
        </w:rPr>
      </w:pPr>
      <w:r>
        <w:rPr>
          <w:rFonts w:asciiTheme="minorHAnsi" w:hAnsiTheme="minorHAnsi"/>
          <w:b/>
          <w:color w:val="auto"/>
          <w:sz w:val="22"/>
          <w:szCs w:val="22"/>
        </w:rPr>
        <w:t>Section 4</w:t>
      </w:r>
      <w:r w:rsidR="00BC7EE3" w:rsidRPr="00BC7EE3">
        <w:rPr>
          <w:rFonts w:asciiTheme="minorHAnsi" w:hAnsiTheme="minorHAnsi"/>
          <w:b/>
          <w:color w:val="auto"/>
          <w:sz w:val="22"/>
          <w:szCs w:val="22"/>
        </w:rPr>
        <w:t xml:space="preserve">: </w:t>
      </w:r>
      <w:r w:rsidR="00EE60C2" w:rsidRPr="00BC7EE3">
        <w:rPr>
          <w:rFonts w:asciiTheme="minorHAnsi" w:hAnsiTheme="minorHAnsi"/>
          <w:b/>
          <w:color w:val="auto"/>
          <w:sz w:val="22"/>
          <w:szCs w:val="22"/>
        </w:rPr>
        <w:t>Policies for access and sharing</w:t>
      </w:r>
    </w:p>
    <w:p w14:paraId="7BED24A2" w14:textId="211CB2A3" w:rsidR="00071DEA" w:rsidRPr="00BC7EE3" w:rsidRDefault="00071DEA" w:rsidP="00BC7EE3">
      <w:pPr>
        <w:spacing w:after="0" w:line="240" w:lineRule="auto"/>
        <w:rPr>
          <w:rFonts w:cs="Times New Roman"/>
        </w:rPr>
      </w:pPr>
      <w:r w:rsidRPr="00861603">
        <w:rPr>
          <w:rFonts w:cs="Times New Roman"/>
          <w:i/>
        </w:rPr>
        <w:t>Research Project Data</w:t>
      </w:r>
      <w:r w:rsidR="00C21103" w:rsidRPr="00BC7EE3">
        <w:rPr>
          <w:rFonts w:cs="Times New Roman"/>
        </w:rPr>
        <w:t xml:space="preserve"> </w:t>
      </w:r>
      <w:r w:rsidR="00861603">
        <w:rPr>
          <w:rFonts w:cs="Times New Roman"/>
        </w:rPr>
        <w:t>must</w:t>
      </w:r>
      <w:r w:rsidRPr="00BC7EE3">
        <w:rPr>
          <w:rFonts w:cs="Times New Roman"/>
        </w:rPr>
        <w:t xml:space="preserve"> </w:t>
      </w:r>
      <w:r w:rsidR="00C21103" w:rsidRPr="00BC7EE3">
        <w:rPr>
          <w:rFonts w:cs="Times New Roman"/>
        </w:rPr>
        <w:t xml:space="preserve">be </w:t>
      </w:r>
      <w:r w:rsidRPr="00BC7EE3">
        <w:rPr>
          <w:rFonts w:cs="Times New Roman"/>
        </w:rPr>
        <w:t>maintain</w:t>
      </w:r>
      <w:r w:rsidR="00C21103" w:rsidRPr="00BC7EE3">
        <w:rPr>
          <w:rFonts w:cs="Times New Roman"/>
        </w:rPr>
        <w:t xml:space="preserve">ed by the PI until final </w:t>
      </w:r>
      <w:r w:rsidR="00861603">
        <w:rPr>
          <w:rFonts w:cs="Times New Roman"/>
        </w:rPr>
        <w:t xml:space="preserve">project </w:t>
      </w:r>
      <w:r w:rsidR="00C21103" w:rsidRPr="00BC7EE3">
        <w:rPr>
          <w:rFonts w:cs="Times New Roman"/>
        </w:rPr>
        <w:t>deliverables are</w:t>
      </w:r>
      <w:r w:rsidRPr="00BC7EE3">
        <w:rPr>
          <w:rFonts w:cs="Times New Roman"/>
        </w:rPr>
        <w:t xml:space="preserve"> </w:t>
      </w:r>
      <w:r w:rsidR="00C21103" w:rsidRPr="00BC7EE3">
        <w:rPr>
          <w:rFonts w:cs="Times New Roman"/>
        </w:rPr>
        <w:t>accepted</w:t>
      </w:r>
      <w:r w:rsidRPr="00BC7EE3">
        <w:rPr>
          <w:rFonts w:cs="Times New Roman"/>
        </w:rPr>
        <w:t xml:space="preserve"> and approved by CSCRS.</w:t>
      </w:r>
    </w:p>
    <w:tbl>
      <w:tblPr>
        <w:tblW w:w="9828" w:type="dxa"/>
        <w:tblBorders>
          <w:top w:val="single" w:sz="4" w:space="0" w:color="A5AB81"/>
          <w:left w:val="single" w:sz="4" w:space="0" w:color="A5AB81"/>
          <w:bottom w:val="single" w:sz="4" w:space="0" w:color="A5AB81"/>
          <w:right w:val="single" w:sz="4" w:space="0" w:color="A5AB81"/>
          <w:insideH w:val="single" w:sz="4" w:space="0" w:color="A5AB81"/>
          <w:insideV w:val="single" w:sz="4" w:space="0" w:color="A5AB81"/>
        </w:tblBorders>
        <w:tblLayout w:type="fixed"/>
        <w:tblLook w:val="00A0" w:firstRow="1" w:lastRow="0" w:firstColumn="1" w:lastColumn="0" w:noHBand="0" w:noVBand="0"/>
      </w:tblPr>
      <w:tblGrid>
        <w:gridCol w:w="9828"/>
      </w:tblGrid>
      <w:tr w:rsidR="0073506A" w:rsidRPr="00BC7EE3" w14:paraId="4FE928D4" w14:textId="77777777" w:rsidTr="00957AE3">
        <w:trPr>
          <w:trHeight w:val="432"/>
        </w:trPr>
        <w:tc>
          <w:tcPr>
            <w:tcW w:w="9828" w:type="dxa"/>
            <w:shd w:val="clear" w:color="auto" w:fill="auto"/>
          </w:tcPr>
          <w:p w14:paraId="2E7FF970" w14:textId="1490CEF8" w:rsidR="0073506A" w:rsidRPr="00BC7EE3" w:rsidRDefault="00753A7F" w:rsidP="00BC7EE3">
            <w:pPr>
              <w:spacing w:after="0" w:line="240" w:lineRule="auto"/>
              <w:rPr>
                <w:rFonts w:cs="Times New Roman"/>
              </w:rPr>
            </w:pPr>
            <w:r w:rsidRPr="00753A7F">
              <w:rPr>
                <w:rFonts w:cs="Times New Roman"/>
                <w:b/>
              </w:rPr>
              <w:t>S</w:t>
            </w:r>
            <w:r>
              <w:rPr>
                <w:rFonts w:cs="Times New Roman"/>
                <w:b/>
              </w:rPr>
              <w:t>torage:</w:t>
            </w:r>
            <w:r>
              <w:rPr>
                <w:rFonts w:cs="Times New Roman"/>
              </w:rPr>
              <w:t xml:space="preserve"> w</w:t>
            </w:r>
            <w:r w:rsidR="00861603">
              <w:rPr>
                <w:rFonts w:cs="Times New Roman"/>
              </w:rPr>
              <w:t>here w</w:t>
            </w:r>
            <w:r w:rsidR="00D30AD9" w:rsidRPr="00BC7EE3">
              <w:rPr>
                <w:rFonts w:cs="Times New Roman"/>
              </w:rPr>
              <w:t xml:space="preserve">ill </w:t>
            </w:r>
            <w:r w:rsidR="00861603">
              <w:rPr>
                <w:rFonts w:cs="Times New Roman"/>
              </w:rPr>
              <w:t xml:space="preserve">research project data </w:t>
            </w:r>
            <w:r w:rsidR="0073506A" w:rsidRPr="00BC7EE3">
              <w:rPr>
                <w:rFonts w:cs="Times New Roman"/>
              </w:rPr>
              <w:t>be stored durin</w:t>
            </w:r>
            <w:r w:rsidR="00861603">
              <w:rPr>
                <w:rFonts w:cs="Times New Roman"/>
              </w:rPr>
              <w:t>g the life cycle of the project</w:t>
            </w:r>
            <w:r w:rsidR="00D30AD9" w:rsidRPr="00BC7EE3">
              <w:rPr>
                <w:rFonts w:cs="Times New Roman"/>
              </w:rPr>
              <w:t xml:space="preserve"> (</w:t>
            </w:r>
            <w:r w:rsidR="0087078B">
              <w:rPr>
                <w:rFonts w:cs="Times New Roman"/>
              </w:rPr>
              <w:t xml:space="preserve">at home </w:t>
            </w:r>
            <w:r w:rsidR="00861603">
              <w:rPr>
                <w:rFonts w:cs="Times New Roman"/>
              </w:rPr>
              <w:t xml:space="preserve">university, </w:t>
            </w:r>
            <w:r w:rsidR="0087078B">
              <w:rPr>
                <w:rFonts w:cs="Times New Roman"/>
              </w:rPr>
              <w:t xml:space="preserve">in the </w:t>
            </w:r>
            <w:r w:rsidR="00861603">
              <w:rPr>
                <w:rFonts w:cs="Times New Roman"/>
              </w:rPr>
              <w:t>cloud, etc.</w:t>
            </w:r>
            <w:r w:rsidR="00D30AD9" w:rsidRPr="00BC7EE3">
              <w:rPr>
                <w:rFonts w:cs="Times New Roman"/>
              </w:rPr>
              <w:t>)</w:t>
            </w:r>
            <w:r w:rsidR="0087078B">
              <w:rPr>
                <w:rFonts w:cs="Times New Roman"/>
              </w:rPr>
              <w:t>?</w:t>
            </w:r>
          </w:p>
          <w:p w14:paraId="7E910E02" w14:textId="77777777" w:rsidR="0073506A" w:rsidRPr="00BC7EE3" w:rsidRDefault="0073506A" w:rsidP="00BC7EE3">
            <w:pPr>
              <w:spacing w:after="0" w:line="240" w:lineRule="auto"/>
              <w:rPr>
                <w:rFonts w:cs="Times New Roman"/>
              </w:rPr>
            </w:pPr>
          </w:p>
          <w:p w14:paraId="1DD35824" w14:textId="77777777" w:rsidR="0073506A" w:rsidRPr="00BC7EE3" w:rsidRDefault="0073506A" w:rsidP="00BC7EE3">
            <w:pPr>
              <w:spacing w:after="0" w:line="240" w:lineRule="auto"/>
            </w:pPr>
          </w:p>
        </w:tc>
      </w:tr>
      <w:tr w:rsidR="0073506A" w:rsidRPr="00BC7EE3" w14:paraId="2F94882F" w14:textId="77777777" w:rsidTr="00957AE3">
        <w:trPr>
          <w:trHeight w:val="432"/>
        </w:trPr>
        <w:tc>
          <w:tcPr>
            <w:tcW w:w="9828" w:type="dxa"/>
            <w:shd w:val="clear" w:color="auto" w:fill="auto"/>
          </w:tcPr>
          <w:p w14:paraId="561B66F1" w14:textId="231AB69C" w:rsidR="0073506A" w:rsidRPr="00BC7EE3" w:rsidRDefault="0073506A" w:rsidP="00BC7EE3">
            <w:pPr>
              <w:spacing w:after="0" w:line="240" w:lineRule="auto"/>
              <w:rPr>
                <w:rFonts w:cs="Times New Roman"/>
              </w:rPr>
            </w:pPr>
            <w:r w:rsidRPr="00753A7F">
              <w:rPr>
                <w:rFonts w:cs="Times New Roman"/>
                <w:b/>
              </w:rPr>
              <w:t xml:space="preserve">Data </w:t>
            </w:r>
            <w:r w:rsidR="00D30AD9" w:rsidRPr="00753A7F">
              <w:rPr>
                <w:rFonts w:cs="Times New Roman"/>
                <w:b/>
              </w:rPr>
              <w:t>back-up plan</w:t>
            </w:r>
            <w:r w:rsidR="00753A7F">
              <w:rPr>
                <w:rFonts w:cs="Times New Roman"/>
              </w:rPr>
              <w:t>: please d</w:t>
            </w:r>
            <w:r w:rsidR="00D30AD9" w:rsidRPr="00BC7EE3">
              <w:rPr>
                <w:rFonts w:cs="Times New Roman"/>
              </w:rPr>
              <w:t xml:space="preserve">escribe </w:t>
            </w:r>
            <w:r w:rsidR="008A688C" w:rsidRPr="00BC7EE3">
              <w:rPr>
                <w:rFonts w:cs="Times New Roman"/>
              </w:rPr>
              <w:t>redundant storage strategies that will be used to ensure the data’s security and integrity during the life cycle of the project</w:t>
            </w:r>
            <w:r w:rsidR="00753A7F">
              <w:rPr>
                <w:rFonts w:cs="Times New Roman"/>
              </w:rPr>
              <w:t>.</w:t>
            </w:r>
          </w:p>
          <w:p w14:paraId="5FB11A4A" w14:textId="77777777" w:rsidR="00D30AD9" w:rsidRPr="00BC7EE3" w:rsidRDefault="00D30AD9" w:rsidP="00BC7EE3">
            <w:pPr>
              <w:spacing w:after="0" w:line="240" w:lineRule="auto"/>
              <w:rPr>
                <w:rFonts w:cs="Times New Roman"/>
              </w:rPr>
            </w:pPr>
          </w:p>
          <w:p w14:paraId="74490011" w14:textId="77777777" w:rsidR="0073506A" w:rsidRPr="00BC7EE3" w:rsidRDefault="0073506A" w:rsidP="00BC7EE3">
            <w:pPr>
              <w:spacing w:after="0" w:line="240" w:lineRule="auto"/>
              <w:rPr>
                <w:rFonts w:cs="Times New Roman"/>
              </w:rPr>
            </w:pPr>
          </w:p>
        </w:tc>
      </w:tr>
      <w:tr w:rsidR="0073506A" w:rsidRPr="00BC7EE3" w14:paraId="392E5F57" w14:textId="77777777" w:rsidTr="00957AE3">
        <w:trPr>
          <w:trHeight w:val="432"/>
        </w:trPr>
        <w:tc>
          <w:tcPr>
            <w:tcW w:w="9828" w:type="dxa"/>
            <w:shd w:val="clear" w:color="auto" w:fill="auto"/>
          </w:tcPr>
          <w:p w14:paraId="203D6862" w14:textId="075012D0" w:rsidR="0073506A" w:rsidRPr="00BC7EE3" w:rsidRDefault="00753A7F" w:rsidP="00BC7EE3">
            <w:pPr>
              <w:spacing w:after="0" w:line="240" w:lineRule="auto"/>
              <w:rPr>
                <w:rFonts w:cs="Times New Roman"/>
              </w:rPr>
            </w:pPr>
            <w:r w:rsidRPr="00753A7F">
              <w:rPr>
                <w:rFonts w:cs="Times New Roman"/>
                <w:b/>
              </w:rPr>
              <w:t>Security:</w:t>
            </w:r>
            <w:r>
              <w:rPr>
                <w:rFonts w:cs="Times New Roman"/>
              </w:rPr>
              <w:t xml:space="preserve"> h</w:t>
            </w:r>
            <w:r w:rsidR="008A688C" w:rsidRPr="00BC7EE3">
              <w:rPr>
                <w:rFonts w:cs="Times New Roman"/>
              </w:rPr>
              <w:t xml:space="preserve">ow will data be protected from accidental or malicious modification or deletion </w:t>
            </w:r>
            <w:r>
              <w:rPr>
                <w:rFonts w:cs="Times New Roman"/>
              </w:rPr>
              <w:t>(and what IT security measures are in</w:t>
            </w:r>
            <w:r w:rsidRPr="00BC7EE3">
              <w:rPr>
                <w:rFonts w:cs="Times New Roman"/>
              </w:rPr>
              <w:t xml:space="preserve"> place</w:t>
            </w:r>
            <w:r>
              <w:rPr>
                <w:rFonts w:cs="Times New Roman"/>
              </w:rPr>
              <w:t>)</w:t>
            </w:r>
            <w:r w:rsidRPr="00BC7EE3">
              <w:rPr>
                <w:rFonts w:cs="Times New Roman"/>
              </w:rPr>
              <w:t xml:space="preserve"> </w:t>
            </w:r>
            <w:r w:rsidR="008A688C" w:rsidRPr="00BC7EE3">
              <w:rPr>
                <w:rFonts w:cs="Times New Roman"/>
              </w:rPr>
              <w:t>durin</w:t>
            </w:r>
            <w:r>
              <w:rPr>
                <w:rFonts w:cs="Times New Roman"/>
              </w:rPr>
              <w:t xml:space="preserve">g the lifecycle of the project? </w:t>
            </w:r>
          </w:p>
          <w:p w14:paraId="452BD37C" w14:textId="77777777" w:rsidR="0073506A" w:rsidRPr="00BC7EE3" w:rsidRDefault="0073506A" w:rsidP="00BC7EE3">
            <w:pPr>
              <w:spacing w:after="0" w:line="240" w:lineRule="auto"/>
              <w:rPr>
                <w:rFonts w:cs="Times New Roman"/>
              </w:rPr>
            </w:pPr>
          </w:p>
          <w:p w14:paraId="3D5D23AC" w14:textId="77777777" w:rsidR="0073506A" w:rsidRPr="00BC7EE3" w:rsidRDefault="0073506A" w:rsidP="00BC7EE3">
            <w:pPr>
              <w:spacing w:after="0" w:line="240" w:lineRule="auto"/>
              <w:rPr>
                <w:rFonts w:cs="Times New Roman"/>
              </w:rPr>
            </w:pPr>
          </w:p>
        </w:tc>
      </w:tr>
    </w:tbl>
    <w:p w14:paraId="1863787A" w14:textId="7E032BDA" w:rsidR="00745FB8" w:rsidRPr="00BC7EE3" w:rsidRDefault="00745FB8" w:rsidP="00BC7EE3">
      <w:pPr>
        <w:spacing w:after="0" w:line="240" w:lineRule="auto"/>
        <w:rPr>
          <w:rFonts w:cs="Times New Roman"/>
        </w:rPr>
      </w:pPr>
    </w:p>
    <w:p w14:paraId="077A2690" w14:textId="41040FDD" w:rsidR="00753A7F" w:rsidRPr="00BC7EE3" w:rsidRDefault="00A31DE1" w:rsidP="0087078B">
      <w:pPr>
        <w:pStyle w:val="Heading1"/>
        <w:spacing w:before="0" w:after="200" w:line="240" w:lineRule="auto"/>
        <w:rPr>
          <w:rFonts w:asciiTheme="minorHAnsi" w:hAnsiTheme="minorHAnsi"/>
          <w:b/>
          <w:color w:val="auto"/>
          <w:sz w:val="22"/>
          <w:szCs w:val="22"/>
        </w:rPr>
      </w:pPr>
      <w:r>
        <w:rPr>
          <w:rFonts w:asciiTheme="minorHAnsi" w:hAnsiTheme="minorHAnsi"/>
          <w:b/>
          <w:color w:val="auto"/>
          <w:sz w:val="22"/>
          <w:szCs w:val="22"/>
        </w:rPr>
        <w:t>Section 5</w:t>
      </w:r>
      <w:r w:rsidR="00753A7F" w:rsidRPr="00BC7EE3">
        <w:rPr>
          <w:rFonts w:asciiTheme="minorHAnsi" w:hAnsiTheme="minorHAnsi"/>
          <w:b/>
          <w:color w:val="auto"/>
          <w:sz w:val="22"/>
          <w:szCs w:val="22"/>
        </w:rPr>
        <w:t xml:space="preserve">: </w:t>
      </w:r>
      <w:r w:rsidR="00753A7F">
        <w:rPr>
          <w:rFonts w:asciiTheme="minorHAnsi" w:hAnsiTheme="minorHAnsi"/>
          <w:b/>
          <w:color w:val="auto"/>
          <w:sz w:val="22"/>
          <w:szCs w:val="22"/>
        </w:rPr>
        <w:t>Personally identifiable information (</w:t>
      </w:r>
      <w:r w:rsidR="00753A7F" w:rsidRPr="00F45C3E">
        <w:rPr>
          <w:rFonts w:asciiTheme="minorHAnsi" w:hAnsiTheme="minorHAnsi"/>
          <w:b/>
          <w:i/>
          <w:color w:val="auto"/>
          <w:sz w:val="22"/>
          <w:szCs w:val="22"/>
        </w:rPr>
        <w:t>if applicable</w:t>
      </w:r>
      <w:r w:rsidR="00753A7F">
        <w:rPr>
          <w:rFonts w:asciiTheme="minorHAnsi" w:hAnsiTheme="minorHAnsi"/>
          <w:b/>
          <w:color w:val="auto"/>
          <w:sz w:val="22"/>
          <w:szCs w:val="22"/>
        </w:rPr>
        <w:t>)</w:t>
      </w:r>
    </w:p>
    <w:p w14:paraId="57C50F54" w14:textId="62502E21" w:rsidR="00313566" w:rsidRDefault="00384C71" w:rsidP="00BC7EE3">
      <w:pPr>
        <w:spacing w:after="0" w:line="240" w:lineRule="auto"/>
        <w:rPr>
          <w:rFonts w:cs="Times New Roman"/>
          <w:i/>
        </w:rPr>
      </w:pPr>
      <w:r w:rsidRPr="0087078B">
        <w:rPr>
          <w:rFonts w:cs="Times New Roman"/>
          <w:i/>
        </w:rPr>
        <w:t xml:space="preserve">If </w:t>
      </w:r>
      <w:r w:rsidR="00313566" w:rsidRPr="0087078B">
        <w:rPr>
          <w:rFonts w:cs="Times New Roman"/>
          <w:i/>
        </w:rPr>
        <w:t>the project data contain</w:t>
      </w:r>
      <w:r w:rsidRPr="0087078B">
        <w:rPr>
          <w:rFonts w:cs="Times New Roman"/>
          <w:i/>
        </w:rPr>
        <w:t>s</w:t>
      </w:r>
      <w:r w:rsidR="00745FB8" w:rsidRPr="0087078B">
        <w:rPr>
          <w:rFonts w:cs="Times New Roman"/>
          <w:i/>
        </w:rPr>
        <w:t xml:space="preserve"> personally identifiable, private or confidential information</w:t>
      </w:r>
      <w:r w:rsidR="00F45C3E" w:rsidRPr="0087078B">
        <w:rPr>
          <w:rFonts w:cs="Times New Roman"/>
          <w:i/>
        </w:rPr>
        <w:t>, complete the following</w:t>
      </w:r>
      <w:r w:rsidR="0087078B" w:rsidRPr="0087078B">
        <w:rPr>
          <w:rFonts w:cs="Times New Roman"/>
          <w:i/>
        </w:rPr>
        <w:t xml:space="preserve"> section.</w:t>
      </w:r>
    </w:p>
    <w:p w14:paraId="5DBB64FE" w14:textId="77777777" w:rsidR="00C078D5" w:rsidRPr="0087078B" w:rsidRDefault="00C078D5" w:rsidP="00BC7EE3">
      <w:pPr>
        <w:spacing w:after="0" w:line="240" w:lineRule="auto"/>
        <w:rPr>
          <w:rFonts w:cs="Times New Roman"/>
          <w:i/>
        </w:rPr>
      </w:pPr>
    </w:p>
    <w:tbl>
      <w:tblPr>
        <w:tblW w:w="9828" w:type="dxa"/>
        <w:tblBorders>
          <w:top w:val="single" w:sz="4" w:space="0" w:color="A5AB81"/>
          <w:left w:val="single" w:sz="4" w:space="0" w:color="A5AB81"/>
          <w:bottom w:val="single" w:sz="4" w:space="0" w:color="A5AB81"/>
          <w:right w:val="single" w:sz="4" w:space="0" w:color="A5AB81"/>
          <w:insideH w:val="single" w:sz="4" w:space="0" w:color="A5AB81"/>
          <w:insideV w:val="single" w:sz="4" w:space="0" w:color="A5AB81"/>
        </w:tblBorders>
        <w:tblLayout w:type="fixed"/>
        <w:tblLook w:val="00A0" w:firstRow="1" w:lastRow="0" w:firstColumn="1" w:lastColumn="0" w:noHBand="0" w:noVBand="0"/>
      </w:tblPr>
      <w:tblGrid>
        <w:gridCol w:w="9828"/>
      </w:tblGrid>
      <w:tr w:rsidR="00F45C3E" w:rsidRPr="00BC7EE3" w14:paraId="0D7D6034" w14:textId="77777777" w:rsidTr="005E2F0A">
        <w:trPr>
          <w:trHeight w:val="432"/>
        </w:trPr>
        <w:tc>
          <w:tcPr>
            <w:tcW w:w="9828" w:type="dxa"/>
            <w:shd w:val="clear" w:color="auto" w:fill="auto"/>
          </w:tcPr>
          <w:p w14:paraId="2EDFD584" w14:textId="77777777" w:rsidR="00F45C3E" w:rsidRDefault="00F45C3E" w:rsidP="00BC7EE3">
            <w:pPr>
              <w:spacing w:after="0" w:line="240" w:lineRule="auto"/>
              <w:rPr>
                <w:rFonts w:cs="Times New Roman"/>
              </w:rPr>
            </w:pPr>
            <w:r w:rsidRPr="00BC7EE3">
              <w:rPr>
                <w:rFonts w:cs="Times New Roman"/>
              </w:rPr>
              <w:t xml:space="preserve">Does the project include human subject research? </w:t>
            </w:r>
            <w:sdt>
              <w:sdtPr>
                <w:rPr>
                  <w:rFonts w:cs="Times New Roman"/>
                </w:rPr>
                <w:id w:val="-772855051"/>
                <w14:checkbox>
                  <w14:checked w14:val="0"/>
                  <w14:checkedState w14:val="2612" w14:font="MS Gothic"/>
                  <w14:uncheckedState w14:val="2610" w14:font="MS Gothic"/>
                </w14:checkbox>
              </w:sdtPr>
              <w:sdtEndPr/>
              <w:sdtContent>
                <w:r w:rsidRPr="00BC7EE3">
                  <w:rPr>
                    <w:rFonts w:ascii="Segoe UI Symbol" w:eastAsia="MS Gothic" w:hAnsi="Segoe UI Symbol" w:cs="Segoe UI Symbol"/>
                  </w:rPr>
                  <w:t>☐</w:t>
                </w:r>
              </w:sdtContent>
            </w:sdt>
            <w:r>
              <w:rPr>
                <w:rFonts w:cs="Times New Roman"/>
              </w:rPr>
              <w:t xml:space="preserve"> Yes     </w:t>
            </w:r>
            <w:r w:rsidRPr="00BC7EE3">
              <w:rPr>
                <w:rFonts w:cs="Times New Roman"/>
              </w:rPr>
              <w:t xml:space="preserve"> </w:t>
            </w:r>
            <w:sdt>
              <w:sdtPr>
                <w:rPr>
                  <w:rFonts w:cs="Times New Roman"/>
                </w:rPr>
                <w:id w:val="1019663839"/>
                <w14:checkbox>
                  <w14:checked w14:val="0"/>
                  <w14:checkedState w14:val="2612" w14:font="MS Gothic"/>
                  <w14:uncheckedState w14:val="2610" w14:font="MS Gothic"/>
                </w14:checkbox>
              </w:sdtPr>
              <w:sdtEndPr/>
              <w:sdtContent>
                <w:r w:rsidRPr="00BC7EE3">
                  <w:rPr>
                    <w:rFonts w:ascii="Segoe UI Symbol" w:hAnsi="Segoe UI Symbol" w:cs="Segoe UI Symbol"/>
                  </w:rPr>
                  <w:t>☐</w:t>
                </w:r>
              </w:sdtContent>
            </w:sdt>
            <w:r w:rsidRPr="00BC7EE3">
              <w:rPr>
                <w:rFonts w:cs="Times New Roman"/>
              </w:rPr>
              <w:t xml:space="preserve"> </w:t>
            </w:r>
            <w:r>
              <w:rPr>
                <w:rFonts w:cs="Times New Roman"/>
              </w:rPr>
              <w:t>No</w:t>
            </w:r>
          </w:p>
          <w:p w14:paraId="2D7C1D50" w14:textId="1C9609F4" w:rsidR="00F45C3E" w:rsidRPr="00F45C3E" w:rsidRDefault="00F45C3E" w:rsidP="00F45C3E">
            <w:pPr>
              <w:spacing w:after="0" w:line="240" w:lineRule="auto"/>
              <w:rPr>
                <w:rFonts w:cs="Times New Roman"/>
              </w:rPr>
            </w:pPr>
            <w:r w:rsidRPr="00BC7EE3">
              <w:rPr>
                <w:rFonts w:cs="Times New Roman"/>
              </w:rPr>
              <w:t xml:space="preserve">If yes, when </w:t>
            </w:r>
            <w:r>
              <w:rPr>
                <w:rFonts w:cs="Times New Roman"/>
              </w:rPr>
              <w:t xml:space="preserve">is </w:t>
            </w:r>
            <w:r w:rsidRPr="00BC7EE3">
              <w:rPr>
                <w:rFonts w:cs="Times New Roman"/>
              </w:rPr>
              <w:t>IRB approval for human subject research</w:t>
            </w:r>
            <w:r>
              <w:rPr>
                <w:rFonts w:cs="Times New Roman"/>
              </w:rPr>
              <w:t xml:space="preserve"> expected</w:t>
            </w:r>
            <w:r w:rsidRPr="00BC7EE3">
              <w:rPr>
                <w:rFonts w:cs="Times New Roman"/>
              </w:rPr>
              <w:t>?</w:t>
            </w:r>
            <w:r>
              <w:rPr>
                <w:rFonts w:cs="Times New Roman"/>
              </w:rPr>
              <w:t xml:space="preserve"> dd/mm/yyyy</w:t>
            </w:r>
          </w:p>
        </w:tc>
      </w:tr>
      <w:tr w:rsidR="00F45C3E" w:rsidRPr="00BC7EE3" w14:paraId="4828E8C3" w14:textId="77777777" w:rsidTr="00916FF6">
        <w:trPr>
          <w:trHeight w:val="432"/>
        </w:trPr>
        <w:tc>
          <w:tcPr>
            <w:tcW w:w="9828" w:type="dxa"/>
            <w:shd w:val="clear" w:color="auto" w:fill="auto"/>
          </w:tcPr>
          <w:p w14:paraId="7922D3EB" w14:textId="240F8320" w:rsidR="00F45C3E" w:rsidRPr="00BC7EE3" w:rsidRDefault="00F45C3E" w:rsidP="00F45C3E">
            <w:pPr>
              <w:spacing w:after="0" w:line="240" w:lineRule="auto"/>
              <w:rPr>
                <w:rFonts w:cs="Times New Roman"/>
              </w:rPr>
            </w:pPr>
            <w:r w:rsidRPr="00BC7EE3">
              <w:rPr>
                <w:rFonts w:cs="Times New Roman"/>
              </w:rPr>
              <w:t>Does the project include proprietary or confidential business information?</w:t>
            </w:r>
            <w:r>
              <w:rPr>
                <w:rFonts w:cs="Times New Roman"/>
              </w:rPr>
              <w:t xml:space="preserve"> </w:t>
            </w:r>
            <w:sdt>
              <w:sdtPr>
                <w:rPr>
                  <w:rFonts w:cs="Times New Roman"/>
                </w:rPr>
                <w:id w:val="-1906520626"/>
                <w14:checkbox>
                  <w14:checked w14:val="0"/>
                  <w14:checkedState w14:val="2612" w14:font="MS Gothic"/>
                  <w14:uncheckedState w14:val="2610" w14:font="MS Gothic"/>
                </w14:checkbox>
              </w:sdtPr>
              <w:sdtEndPr/>
              <w:sdtContent>
                <w:r w:rsidRPr="00BC7EE3">
                  <w:rPr>
                    <w:rFonts w:ascii="Segoe UI Symbol" w:eastAsia="MS Gothic" w:hAnsi="Segoe UI Symbol" w:cs="Segoe UI Symbol"/>
                  </w:rPr>
                  <w:t>☐</w:t>
                </w:r>
              </w:sdtContent>
            </w:sdt>
            <w:r>
              <w:rPr>
                <w:rFonts w:cs="Times New Roman"/>
              </w:rPr>
              <w:t xml:space="preserve"> Yes     </w:t>
            </w:r>
            <w:r w:rsidRPr="00BC7EE3">
              <w:rPr>
                <w:rFonts w:cs="Times New Roman"/>
              </w:rPr>
              <w:t xml:space="preserve"> </w:t>
            </w:r>
            <w:sdt>
              <w:sdtPr>
                <w:rPr>
                  <w:rFonts w:cs="Times New Roman"/>
                </w:rPr>
                <w:id w:val="-799689041"/>
                <w14:checkbox>
                  <w14:checked w14:val="0"/>
                  <w14:checkedState w14:val="2612" w14:font="MS Gothic"/>
                  <w14:uncheckedState w14:val="2610" w14:font="MS Gothic"/>
                </w14:checkbox>
              </w:sdtPr>
              <w:sdtEndPr/>
              <w:sdtContent>
                <w:r w:rsidRPr="00BC7EE3">
                  <w:rPr>
                    <w:rFonts w:ascii="Segoe UI Symbol" w:hAnsi="Segoe UI Symbol" w:cs="Segoe UI Symbol"/>
                  </w:rPr>
                  <w:t>☐</w:t>
                </w:r>
              </w:sdtContent>
            </w:sdt>
            <w:r w:rsidRPr="00BC7EE3">
              <w:rPr>
                <w:rFonts w:cs="Times New Roman"/>
              </w:rPr>
              <w:t xml:space="preserve"> </w:t>
            </w:r>
            <w:r>
              <w:rPr>
                <w:rFonts w:cs="Times New Roman"/>
              </w:rPr>
              <w:t>No</w:t>
            </w:r>
          </w:p>
        </w:tc>
      </w:tr>
      <w:tr w:rsidR="00F45C3E" w:rsidRPr="00BC7EE3" w14:paraId="6FDC566C" w14:textId="77777777" w:rsidTr="00916FF6">
        <w:trPr>
          <w:trHeight w:val="432"/>
        </w:trPr>
        <w:tc>
          <w:tcPr>
            <w:tcW w:w="9828" w:type="dxa"/>
            <w:shd w:val="clear" w:color="auto" w:fill="auto"/>
          </w:tcPr>
          <w:p w14:paraId="0226276A" w14:textId="1C83120B" w:rsidR="00F45C3E" w:rsidRDefault="00F45C3E" w:rsidP="00F45C3E">
            <w:pPr>
              <w:spacing w:after="0" w:line="240" w:lineRule="auto"/>
              <w:rPr>
                <w:rFonts w:cs="Times New Roman"/>
              </w:rPr>
            </w:pPr>
            <w:r w:rsidRPr="00BC7EE3">
              <w:rPr>
                <w:rFonts w:cs="Times New Roman"/>
              </w:rPr>
              <w:lastRenderedPageBreak/>
              <w:t xml:space="preserve">Is there a Data Use Agreement in place? </w:t>
            </w:r>
            <w:sdt>
              <w:sdtPr>
                <w:rPr>
                  <w:rFonts w:cs="Times New Roman"/>
                </w:rPr>
                <w:id w:val="385148489"/>
                <w14:checkbox>
                  <w14:checked w14:val="0"/>
                  <w14:checkedState w14:val="2612" w14:font="MS Gothic"/>
                  <w14:uncheckedState w14:val="2610" w14:font="MS Gothic"/>
                </w14:checkbox>
              </w:sdtPr>
              <w:sdtEndPr/>
              <w:sdtContent>
                <w:r w:rsidRPr="00BC7EE3">
                  <w:rPr>
                    <w:rFonts w:ascii="Segoe UI Symbol" w:eastAsia="MS Gothic" w:hAnsi="Segoe UI Symbol" w:cs="Segoe UI Symbol"/>
                  </w:rPr>
                  <w:t>☐</w:t>
                </w:r>
              </w:sdtContent>
            </w:sdt>
            <w:r>
              <w:rPr>
                <w:rFonts w:cs="Times New Roman"/>
              </w:rPr>
              <w:t xml:space="preserve"> Yes     </w:t>
            </w:r>
            <w:r w:rsidRPr="00BC7EE3">
              <w:rPr>
                <w:rFonts w:cs="Times New Roman"/>
              </w:rPr>
              <w:t xml:space="preserve"> </w:t>
            </w:r>
            <w:sdt>
              <w:sdtPr>
                <w:rPr>
                  <w:rFonts w:cs="Times New Roman"/>
                </w:rPr>
                <w:id w:val="-286813891"/>
                <w14:checkbox>
                  <w14:checked w14:val="0"/>
                  <w14:checkedState w14:val="2612" w14:font="MS Gothic"/>
                  <w14:uncheckedState w14:val="2610" w14:font="MS Gothic"/>
                </w14:checkbox>
              </w:sdtPr>
              <w:sdtEndPr/>
              <w:sdtContent>
                <w:r w:rsidRPr="00BC7EE3">
                  <w:rPr>
                    <w:rFonts w:ascii="Segoe UI Symbol" w:hAnsi="Segoe UI Symbol" w:cs="Segoe UI Symbol"/>
                  </w:rPr>
                  <w:t>☐</w:t>
                </w:r>
              </w:sdtContent>
            </w:sdt>
            <w:r w:rsidRPr="00BC7EE3">
              <w:rPr>
                <w:rFonts w:cs="Times New Roman"/>
              </w:rPr>
              <w:t xml:space="preserve"> </w:t>
            </w:r>
            <w:r>
              <w:rPr>
                <w:rFonts w:cs="Times New Roman"/>
              </w:rPr>
              <w:t>No</w:t>
            </w:r>
          </w:p>
          <w:p w14:paraId="3FAB274D" w14:textId="2A8F9326" w:rsidR="00F45C3E" w:rsidRDefault="00F45C3E" w:rsidP="00F45C3E">
            <w:pPr>
              <w:spacing w:after="0" w:line="240" w:lineRule="auto"/>
              <w:rPr>
                <w:rFonts w:cs="Times New Roman"/>
              </w:rPr>
            </w:pPr>
            <w:r w:rsidRPr="00BC7EE3">
              <w:rPr>
                <w:rFonts w:cs="Times New Roman"/>
              </w:rPr>
              <w:t xml:space="preserve">Specify any restrictions placed on </w:t>
            </w:r>
            <w:r>
              <w:rPr>
                <w:rFonts w:cs="Times New Roman"/>
              </w:rPr>
              <w:t>public use of the final dataset:</w:t>
            </w:r>
          </w:p>
          <w:p w14:paraId="4D4F221B" w14:textId="77777777" w:rsidR="00F45C3E" w:rsidRPr="00BC7EE3" w:rsidRDefault="00F45C3E" w:rsidP="00BC7EE3">
            <w:pPr>
              <w:spacing w:after="0" w:line="240" w:lineRule="auto"/>
              <w:rPr>
                <w:rFonts w:cs="Times New Roman"/>
              </w:rPr>
            </w:pPr>
          </w:p>
        </w:tc>
      </w:tr>
      <w:tr w:rsidR="003D2782" w:rsidRPr="00BC7EE3" w14:paraId="0A6E6852" w14:textId="77777777" w:rsidTr="00957AE3">
        <w:trPr>
          <w:trHeight w:val="432"/>
        </w:trPr>
        <w:tc>
          <w:tcPr>
            <w:tcW w:w="9828" w:type="dxa"/>
            <w:shd w:val="clear" w:color="auto" w:fill="auto"/>
          </w:tcPr>
          <w:p w14:paraId="24D84391" w14:textId="7F01AD1F" w:rsidR="009426C8" w:rsidRPr="00BC7EE3" w:rsidRDefault="003D2782" w:rsidP="00BC7EE3">
            <w:pPr>
              <w:spacing w:after="0" w:line="240" w:lineRule="auto"/>
              <w:rPr>
                <w:rFonts w:cs="Times New Roman"/>
              </w:rPr>
            </w:pPr>
            <w:r w:rsidRPr="00BC7EE3">
              <w:rPr>
                <w:rFonts w:cs="Times New Roman"/>
              </w:rPr>
              <w:t>If applicable, what efforts will be taken to provide informed consent statements to participants and what steps will be taken to protect privacy and confidentiality prior to archiving the final dataset?</w:t>
            </w:r>
          </w:p>
          <w:p w14:paraId="29F08015" w14:textId="12B6AA4B" w:rsidR="009426C8" w:rsidRPr="00BC7EE3" w:rsidRDefault="009426C8" w:rsidP="00BC7EE3">
            <w:pPr>
              <w:spacing w:after="0" w:line="240" w:lineRule="auto"/>
              <w:rPr>
                <w:rFonts w:cs="Times New Roman"/>
              </w:rPr>
            </w:pPr>
          </w:p>
        </w:tc>
      </w:tr>
      <w:tr w:rsidR="00745FB8" w:rsidRPr="00BC7EE3" w14:paraId="67DDE418" w14:textId="77777777" w:rsidTr="00957AE3">
        <w:trPr>
          <w:trHeight w:val="432"/>
        </w:trPr>
        <w:tc>
          <w:tcPr>
            <w:tcW w:w="9828" w:type="dxa"/>
            <w:shd w:val="clear" w:color="auto" w:fill="auto"/>
          </w:tcPr>
          <w:p w14:paraId="791E4BF9" w14:textId="77777777" w:rsidR="00745FB8" w:rsidRDefault="007D73B8" w:rsidP="00BC7EE3">
            <w:pPr>
              <w:spacing w:after="0" w:line="240" w:lineRule="auto"/>
              <w:rPr>
                <w:rFonts w:cs="Times New Roman"/>
              </w:rPr>
            </w:pPr>
            <w:r w:rsidRPr="00BC7EE3">
              <w:rPr>
                <w:rFonts w:cs="Times New Roman"/>
              </w:rPr>
              <w:t>If you will not be able to anonymize the data in a manner that protects privacy and confidentiality while maintaining the utility of the dataset, describe the necessary</w:t>
            </w:r>
            <w:r w:rsidR="0087078B">
              <w:rPr>
                <w:rFonts w:cs="Times New Roman"/>
              </w:rPr>
              <w:t xml:space="preserve"> restrictions on access and use</w:t>
            </w:r>
            <w:r w:rsidR="000D1AC0" w:rsidRPr="00BC7EE3">
              <w:rPr>
                <w:rFonts w:cs="Times New Roman"/>
              </w:rPr>
              <w:t xml:space="preserve"> </w:t>
            </w:r>
            <w:r w:rsidR="000D1AC0" w:rsidRPr="00F45C3E">
              <w:rPr>
                <w:rFonts w:cs="Times New Roman"/>
                <w:i/>
              </w:rPr>
              <w:t>(describe what data will be shared, how files will be shared and how others will access them</w:t>
            </w:r>
            <w:r w:rsidR="00F45C3E" w:rsidRPr="00F45C3E">
              <w:rPr>
                <w:rFonts w:cs="Times New Roman"/>
                <w:i/>
              </w:rPr>
              <w:t>, etc.</w:t>
            </w:r>
            <w:r w:rsidR="000D1AC0" w:rsidRPr="00F45C3E">
              <w:rPr>
                <w:rFonts w:cs="Times New Roman"/>
                <w:i/>
              </w:rPr>
              <w:t>)</w:t>
            </w:r>
            <w:r w:rsidR="0087078B" w:rsidRPr="0087078B">
              <w:rPr>
                <w:rFonts w:cs="Times New Roman"/>
              </w:rPr>
              <w:t>:</w:t>
            </w:r>
          </w:p>
          <w:p w14:paraId="1A557849" w14:textId="77777777" w:rsidR="00C078D5" w:rsidRDefault="00C078D5" w:rsidP="00BC7EE3">
            <w:pPr>
              <w:spacing w:after="0" w:line="240" w:lineRule="auto"/>
              <w:rPr>
                <w:rFonts w:cs="Times New Roman"/>
              </w:rPr>
            </w:pPr>
          </w:p>
          <w:p w14:paraId="32D671F0" w14:textId="13DAD7C1" w:rsidR="00C078D5" w:rsidRPr="0087078B" w:rsidRDefault="00C078D5" w:rsidP="00BC7EE3">
            <w:pPr>
              <w:spacing w:after="0" w:line="240" w:lineRule="auto"/>
              <w:rPr>
                <w:rFonts w:cs="Times New Roman"/>
                <w:i/>
              </w:rPr>
            </w:pPr>
          </w:p>
        </w:tc>
      </w:tr>
    </w:tbl>
    <w:p w14:paraId="45A86E93" w14:textId="083C2A0E" w:rsidR="009E33C3" w:rsidRPr="00BC7EE3" w:rsidRDefault="00A31DE1" w:rsidP="0087078B">
      <w:pPr>
        <w:pStyle w:val="Heading1"/>
        <w:spacing w:before="200" w:after="200" w:line="240" w:lineRule="auto"/>
        <w:rPr>
          <w:rFonts w:asciiTheme="minorHAnsi" w:hAnsiTheme="minorHAnsi"/>
          <w:sz w:val="22"/>
          <w:szCs w:val="22"/>
        </w:rPr>
      </w:pPr>
      <w:r>
        <w:rPr>
          <w:rFonts w:asciiTheme="minorHAnsi" w:hAnsiTheme="minorHAnsi"/>
          <w:b/>
          <w:color w:val="auto"/>
          <w:sz w:val="22"/>
          <w:szCs w:val="22"/>
        </w:rPr>
        <w:t>Section 6</w:t>
      </w:r>
      <w:r w:rsidR="009E33C3">
        <w:rPr>
          <w:rFonts w:asciiTheme="minorHAnsi" w:hAnsiTheme="minorHAnsi"/>
          <w:b/>
          <w:color w:val="auto"/>
          <w:sz w:val="22"/>
          <w:szCs w:val="22"/>
        </w:rPr>
        <w:t xml:space="preserve">: </w:t>
      </w:r>
      <w:r>
        <w:rPr>
          <w:rFonts w:asciiTheme="minorHAnsi" w:hAnsiTheme="minorHAnsi"/>
          <w:b/>
          <w:bCs/>
          <w:color w:val="000000" w:themeColor="text1"/>
          <w:sz w:val="22"/>
          <w:szCs w:val="22"/>
        </w:rPr>
        <w:t>Data m</w:t>
      </w:r>
      <w:r w:rsidR="009E33C3" w:rsidRPr="00BC7EE3">
        <w:rPr>
          <w:rFonts w:asciiTheme="minorHAnsi" w:hAnsiTheme="minorHAnsi"/>
          <w:b/>
          <w:bCs/>
          <w:color w:val="000000" w:themeColor="text1"/>
          <w:sz w:val="22"/>
          <w:szCs w:val="22"/>
        </w:rPr>
        <w:t xml:space="preserve">anagement </w:t>
      </w:r>
      <w:r>
        <w:rPr>
          <w:rFonts w:asciiTheme="minorHAnsi" w:hAnsiTheme="minorHAnsi"/>
          <w:b/>
          <w:bCs/>
          <w:color w:val="000000" w:themeColor="text1"/>
          <w:sz w:val="22"/>
          <w:szCs w:val="22"/>
        </w:rPr>
        <w:t>t</w:t>
      </w:r>
      <w:r w:rsidR="009E33C3" w:rsidRPr="00BC7EE3">
        <w:rPr>
          <w:rFonts w:asciiTheme="minorHAnsi" w:hAnsiTheme="minorHAnsi"/>
          <w:b/>
          <w:bCs/>
          <w:color w:val="000000" w:themeColor="text1"/>
          <w:sz w:val="22"/>
          <w:szCs w:val="22"/>
        </w:rPr>
        <w:t>imeline</w:t>
      </w:r>
    </w:p>
    <w:tbl>
      <w:tblPr>
        <w:tblStyle w:val="GridTable4-Accent1"/>
        <w:tblW w:w="0" w:type="auto"/>
        <w:tblLayout w:type="fixed"/>
        <w:tblLook w:val="0420" w:firstRow="1" w:lastRow="0" w:firstColumn="0" w:lastColumn="0" w:noHBand="0" w:noVBand="1"/>
      </w:tblPr>
      <w:tblGrid>
        <w:gridCol w:w="7015"/>
        <w:gridCol w:w="2335"/>
      </w:tblGrid>
      <w:tr w:rsidR="009E33C3" w:rsidRPr="00BC7EE3" w14:paraId="20E87DA8" w14:textId="77777777" w:rsidTr="009E33C3">
        <w:trPr>
          <w:cnfStyle w:val="100000000000" w:firstRow="1" w:lastRow="0" w:firstColumn="0" w:lastColumn="0" w:oddVBand="0" w:evenVBand="0" w:oddHBand="0" w:evenHBand="0" w:firstRowFirstColumn="0" w:firstRowLastColumn="0" w:lastRowFirstColumn="0" w:lastRowLastColumn="0"/>
          <w:trHeight w:val="20"/>
          <w:tblHeader/>
        </w:trPr>
        <w:tc>
          <w:tcPr>
            <w:tcW w:w="7015" w:type="dxa"/>
            <w:shd w:val="clear" w:color="auto" w:fill="183460"/>
          </w:tcPr>
          <w:p w14:paraId="69A6C8C7" w14:textId="77777777" w:rsidR="009E33C3" w:rsidRPr="00BC7EE3" w:rsidRDefault="009E33C3" w:rsidP="006E2517">
            <w:pPr>
              <w:jc w:val="center"/>
              <w:rPr>
                <w:sz w:val="22"/>
                <w:szCs w:val="22"/>
              </w:rPr>
            </w:pPr>
            <w:r w:rsidRPr="00BC7EE3">
              <w:rPr>
                <w:sz w:val="22"/>
                <w:szCs w:val="22"/>
              </w:rPr>
              <w:t>Task</w:t>
            </w:r>
          </w:p>
        </w:tc>
        <w:tc>
          <w:tcPr>
            <w:tcW w:w="2335" w:type="dxa"/>
            <w:shd w:val="clear" w:color="auto" w:fill="183460"/>
          </w:tcPr>
          <w:p w14:paraId="3E717028" w14:textId="77777777" w:rsidR="009E33C3" w:rsidRPr="00BC7EE3" w:rsidRDefault="009E33C3" w:rsidP="006E2517">
            <w:pPr>
              <w:jc w:val="center"/>
              <w:rPr>
                <w:sz w:val="22"/>
                <w:szCs w:val="22"/>
              </w:rPr>
            </w:pPr>
            <w:r w:rsidRPr="00BC7EE3">
              <w:rPr>
                <w:sz w:val="22"/>
                <w:szCs w:val="22"/>
              </w:rPr>
              <w:t>Timeframe</w:t>
            </w:r>
          </w:p>
        </w:tc>
      </w:tr>
      <w:tr w:rsidR="009E33C3" w:rsidRPr="00BC7EE3" w14:paraId="27EE5076" w14:textId="77777777" w:rsidTr="009E33C3">
        <w:trPr>
          <w:cnfStyle w:val="000000100000" w:firstRow="0" w:lastRow="0" w:firstColumn="0" w:lastColumn="0" w:oddVBand="0" w:evenVBand="0" w:oddHBand="1" w:evenHBand="0" w:firstRowFirstColumn="0" w:firstRowLastColumn="0" w:lastRowFirstColumn="0" w:lastRowLastColumn="0"/>
          <w:trHeight w:val="20"/>
        </w:trPr>
        <w:tc>
          <w:tcPr>
            <w:tcW w:w="7015" w:type="dxa"/>
            <w:vAlign w:val="center"/>
          </w:tcPr>
          <w:p w14:paraId="122968AE" w14:textId="77777777" w:rsidR="009E33C3" w:rsidRPr="00BC7EE3" w:rsidRDefault="009E33C3" w:rsidP="006E2517">
            <w:pPr>
              <w:rPr>
                <w:b/>
                <w:sz w:val="22"/>
                <w:szCs w:val="22"/>
              </w:rPr>
            </w:pPr>
            <w:r w:rsidRPr="00BC7EE3">
              <w:rPr>
                <w:sz w:val="22"/>
                <w:szCs w:val="22"/>
              </w:rPr>
              <w:t>PI submits a project DMP with the work plan to CSCRS</w:t>
            </w:r>
          </w:p>
        </w:tc>
        <w:tc>
          <w:tcPr>
            <w:tcW w:w="2335" w:type="dxa"/>
            <w:vAlign w:val="center"/>
          </w:tcPr>
          <w:p w14:paraId="59A19C19" w14:textId="77777777" w:rsidR="009E33C3" w:rsidRPr="00BC7EE3" w:rsidRDefault="009E33C3" w:rsidP="006E2517">
            <w:pPr>
              <w:rPr>
                <w:sz w:val="22"/>
                <w:szCs w:val="22"/>
              </w:rPr>
            </w:pPr>
            <w:r w:rsidRPr="00BC7EE3">
              <w:rPr>
                <w:sz w:val="22"/>
                <w:szCs w:val="22"/>
              </w:rPr>
              <w:t>Within 1 month of the project start date</w:t>
            </w:r>
          </w:p>
        </w:tc>
      </w:tr>
      <w:tr w:rsidR="009E33C3" w:rsidRPr="00BC7EE3" w14:paraId="1E193383" w14:textId="77777777" w:rsidTr="009E33C3">
        <w:trPr>
          <w:trHeight w:val="20"/>
        </w:trPr>
        <w:tc>
          <w:tcPr>
            <w:tcW w:w="7015" w:type="dxa"/>
            <w:vAlign w:val="center"/>
          </w:tcPr>
          <w:p w14:paraId="7C918F7D" w14:textId="77777777" w:rsidR="009E33C3" w:rsidRPr="00BC7EE3" w:rsidRDefault="009E33C3" w:rsidP="006E2517">
            <w:pPr>
              <w:rPr>
                <w:b/>
                <w:sz w:val="22"/>
                <w:szCs w:val="22"/>
              </w:rPr>
            </w:pPr>
            <w:r w:rsidRPr="00BC7EE3">
              <w:rPr>
                <w:sz w:val="22"/>
                <w:szCs w:val="22"/>
              </w:rPr>
              <w:t xml:space="preserve">CSCRS reviews the project DMP and either accepts it or provides revision comments to the PI </w:t>
            </w:r>
          </w:p>
        </w:tc>
        <w:tc>
          <w:tcPr>
            <w:tcW w:w="2335" w:type="dxa"/>
            <w:vAlign w:val="center"/>
          </w:tcPr>
          <w:p w14:paraId="773A9954" w14:textId="77777777" w:rsidR="009E33C3" w:rsidRPr="00BC7EE3" w:rsidRDefault="009E33C3" w:rsidP="006E2517">
            <w:pPr>
              <w:rPr>
                <w:sz w:val="22"/>
                <w:szCs w:val="22"/>
              </w:rPr>
            </w:pPr>
            <w:r w:rsidRPr="00BC7EE3">
              <w:rPr>
                <w:sz w:val="22"/>
                <w:szCs w:val="22"/>
              </w:rPr>
              <w:t>Within 1 month of DMP submission</w:t>
            </w:r>
          </w:p>
        </w:tc>
      </w:tr>
      <w:tr w:rsidR="009E33C3" w:rsidRPr="00BC7EE3" w14:paraId="04C1D52D" w14:textId="77777777" w:rsidTr="009E33C3">
        <w:trPr>
          <w:cnfStyle w:val="000000100000" w:firstRow="0" w:lastRow="0" w:firstColumn="0" w:lastColumn="0" w:oddVBand="0" w:evenVBand="0" w:oddHBand="1" w:evenHBand="0" w:firstRowFirstColumn="0" w:firstRowLastColumn="0" w:lastRowFirstColumn="0" w:lastRowLastColumn="0"/>
          <w:trHeight w:val="20"/>
        </w:trPr>
        <w:tc>
          <w:tcPr>
            <w:tcW w:w="7015" w:type="dxa"/>
            <w:vAlign w:val="center"/>
          </w:tcPr>
          <w:p w14:paraId="47D9F624" w14:textId="77777777" w:rsidR="009E33C3" w:rsidRPr="00BC7EE3" w:rsidRDefault="009E33C3" w:rsidP="006E2517">
            <w:pPr>
              <w:rPr>
                <w:b/>
                <w:sz w:val="22"/>
                <w:szCs w:val="22"/>
              </w:rPr>
            </w:pPr>
            <w:r w:rsidRPr="00BC7EE3">
              <w:rPr>
                <w:sz w:val="22"/>
                <w:szCs w:val="22"/>
              </w:rPr>
              <w:t>PI submits revised project DMP, addressing comments received from CSCRS (if necessary)</w:t>
            </w:r>
          </w:p>
        </w:tc>
        <w:tc>
          <w:tcPr>
            <w:tcW w:w="2335" w:type="dxa"/>
            <w:vAlign w:val="center"/>
          </w:tcPr>
          <w:p w14:paraId="0FC49CD8" w14:textId="77777777" w:rsidR="009E33C3" w:rsidRPr="00BC7EE3" w:rsidRDefault="009E33C3" w:rsidP="006E2517">
            <w:pPr>
              <w:rPr>
                <w:sz w:val="22"/>
                <w:szCs w:val="22"/>
              </w:rPr>
            </w:pPr>
            <w:r w:rsidRPr="00BC7EE3">
              <w:rPr>
                <w:sz w:val="22"/>
                <w:szCs w:val="22"/>
              </w:rPr>
              <w:t>Within 1 month of receiving CSCRS revision comments</w:t>
            </w:r>
          </w:p>
        </w:tc>
      </w:tr>
      <w:tr w:rsidR="009E33C3" w:rsidRPr="00BC7EE3" w14:paraId="2F3A2030" w14:textId="77777777" w:rsidTr="009E33C3">
        <w:trPr>
          <w:trHeight w:val="20"/>
        </w:trPr>
        <w:tc>
          <w:tcPr>
            <w:tcW w:w="7015" w:type="dxa"/>
            <w:vAlign w:val="center"/>
          </w:tcPr>
          <w:p w14:paraId="1B1BD67F" w14:textId="77777777" w:rsidR="009E33C3" w:rsidRPr="00BC7EE3" w:rsidRDefault="009E33C3" w:rsidP="006E2517">
            <w:pPr>
              <w:rPr>
                <w:b/>
                <w:sz w:val="22"/>
                <w:szCs w:val="22"/>
              </w:rPr>
            </w:pPr>
            <w:r w:rsidRPr="00BC7EE3">
              <w:rPr>
                <w:sz w:val="22"/>
                <w:szCs w:val="22"/>
              </w:rPr>
              <w:t>Project ends</w:t>
            </w:r>
          </w:p>
        </w:tc>
        <w:tc>
          <w:tcPr>
            <w:tcW w:w="2335" w:type="dxa"/>
            <w:vAlign w:val="center"/>
          </w:tcPr>
          <w:p w14:paraId="160093FD" w14:textId="77777777" w:rsidR="009E33C3" w:rsidRPr="00BC7EE3" w:rsidRDefault="009E33C3" w:rsidP="006E2517">
            <w:pPr>
              <w:rPr>
                <w:sz w:val="22"/>
                <w:szCs w:val="22"/>
              </w:rPr>
            </w:pPr>
            <w:r w:rsidRPr="00BC7EE3">
              <w:rPr>
                <w:sz w:val="22"/>
                <w:szCs w:val="22"/>
              </w:rPr>
              <w:t>Date as stipulated in project work plan</w:t>
            </w:r>
          </w:p>
        </w:tc>
      </w:tr>
      <w:tr w:rsidR="009E33C3" w:rsidRPr="00BC7EE3" w14:paraId="2D1A7557" w14:textId="77777777" w:rsidTr="009E33C3">
        <w:trPr>
          <w:cnfStyle w:val="000000100000" w:firstRow="0" w:lastRow="0" w:firstColumn="0" w:lastColumn="0" w:oddVBand="0" w:evenVBand="0" w:oddHBand="1" w:evenHBand="0" w:firstRowFirstColumn="0" w:firstRowLastColumn="0" w:lastRowFirstColumn="0" w:lastRowLastColumn="0"/>
          <w:trHeight w:val="20"/>
        </w:trPr>
        <w:tc>
          <w:tcPr>
            <w:tcW w:w="7015" w:type="dxa"/>
            <w:vAlign w:val="center"/>
          </w:tcPr>
          <w:p w14:paraId="63F18BA8" w14:textId="77777777" w:rsidR="009E33C3" w:rsidRPr="00BC7EE3" w:rsidRDefault="009E33C3" w:rsidP="006E2517">
            <w:pPr>
              <w:rPr>
                <w:b/>
                <w:sz w:val="22"/>
                <w:szCs w:val="22"/>
              </w:rPr>
            </w:pPr>
            <w:r w:rsidRPr="00BC7EE3">
              <w:rPr>
                <w:sz w:val="22"/>
                <w:szCs w:val="22"/>
              </w:rPr>
              <w:t>PI submits Final Deliverables in original (not for archiving) and non-proprietary (.pdf, .csv, .txt) formats (for archiving) to the CSCRS (</w:t>
            </w:r>
            <w:hyperlink r:id="rId10" w:history="1">
              <w:r w:rsidRPr="009E33C3">
                <w:rPr>
                  <w:rStyle w:val="Hyperlink"/>
                  <w:color w:val="365F91" w:themeColor="accent1" w:themeShade="BF"/>
                  <w:sz w:val="22"/>
                  <w:szCs w:val="22"/>
                  <w:u w:val="none"/>
                </w:rPr>
                <w:t>info@roadsafety.unc.edu</w:t>
              </w:r>
            </w:hyperlink>
            <w:r w:rsidRPr="00BC7EE3">
              <w:rPr>
                <w:sz w:val="22"/>
                <w:szCs w:val="22"/>
              </w:rPr>
              <w:t xml:space="preserve">) </w:t>
            </w:r>
          </w:p>
          <w:p w14:paraId="44878B0A" w14:textId="77777777" w:rsidR="009E33C3" w:rsidRPr="00BC7EE3" w:rsidRDefault="009E33C3" w:rsidP="006E2517">
            <w:pPr>
              <w:rPr>
                <w:sz w:val="22"/>
                <w:szCs w:val="22"/>
              </w:rPr>
            </w:pPr>
            <w:r w:rsidRPr="00BC7EE3">
              <w:rPr>
                <w:sz w:val="22"/>
                <w:szCs w:val="22"/>
              </w:rPr>
              <w:t xml:space="preserve">This includes: </w:t>
            </w:r>
          </w:p>
          <w:p w14:paraId="1EEDE4C3" w14:textId="77777777" w:rsidR="009E33C3" w:rsidRPr="00BC7EE3" w:rsidRDefault="009E33C3" w:rsidP="006E2517">
            <w:pPr>
              <w:pStyle w:val="ListParagraph"/>
              <w:numPr>
                <w:ilvl w:val="0"/>
                <w:numId w:val="18"/>
              </w:numPr>
              <w:rPr>
                <w:sz w:val="22"/>
                <w:szCs w:val="22"/>
              </w:rPr>
            </w:pPr>
            <w:r w:rsidRPr="00BC7EE3">
              <w:rPr>
                <w:sz w:val="22"/>
                <w:szCs w:val="22"/>
              </w:rPr>
              <w:t>Final Dataset (TXT or CSV)</w:t>
            </w:r>
          </w:p>
          <w:p w14:paraId="276DD66C" w14:textId="77777777" w:rsidR="009E33C3" w:rsidRPr="00BC7EE3" w:rsidRDefault="009E33C3" w:rsidP="006E2517">
            <w:pPr>
              <w:pStyle w:val="ListParagraph"/>
              <w:numPr>
                <w:ilvl w:val="0"/>
                <w:numId w:val="18"/>
              </w:numPr>
              <w:rPr>
                <w:sz w:val="22"/>
                <w:szCs w:val="22"/>
              </w:rPr>
            </w:pPr>
            <w:r w:rsidRPr="00BC7EE3">
              <w:rPr>
                <w:sz w:val="22"/>
                <w:szCs w:val="22"/>
              </w:rPr>
              <w:t>Metadata (TXT or CSV)</w:t>
            </w:r>
          </w:p>
          <w:p w14:paraId="3BC7AEF2" w14:textId="77777777" w:rsidR="009E33C3" w:rsidRPr="00BC7EE3" w:rsidRDefault="009E33C3" w:rsidP="006E2517">
            <w:pPr>
              <w:pStyle w:val="ListParagraph"/>
              <w:numPr>
                <w:ilvl w:val="0"/>
                <w:numId w:val="18"/>
              </w:numPr>
              <w:rPr>
                <w:sz w:val="22"/>
                <w:szCs w:val="22"/>
              </w:rPr>
            </w:pPr>
            <w:r w:rsidRPr="00BC7EE3">
              <w:rPr>
                <w:sz w:val="22"/>
                <w:szCs w:val="22"/>
              </w:rPr>
              <w:t>Data Description Document (TXT or CSV)</w:t>
            </w:r>
          </w:p>
          <w:p w14:paraId="768F5F37" w14:textId="77777777" w:rsidR="009E33C3" w:rsidRPr="00BC7EE3" w:rsidRDefault="009E33C3" w:rsidP="006E2517">
            <w:pPr>
              <w:pStyle w:val="ListParagraph"/>
              <w:numPr>
                <w:ilvl w:val="0"/>
                <w:numId w:val="18"/>
              </w:numPr>
              <w:rPr>
                <w:sz w:val="22"/>
                <w:szCs w:val="22"/>
              </w:rPr>
            </w:pPr>
            <w:r w:rsidRPr="00BC7EE3">
              <w:rPr>
                <w:sz w:val="22"/>
                <w:szCs w:val="22"/>
              </w:rPr>
              <w:t>Code (if applicable) (TXT or CSV)</w:t>
            </w:r>
          </w:p>
          <w:p w14:paraId="7544B0FF" w14:textId="77777777" w:rsidR="009E33C3" w:rsidRPr="00BC7EE3" w:rsidRDefault="009E33C3" w:rsidP="006E2517">
            <w:pPr>
              <w:pStyle w:val="ListParagraph"/>
              <w:numPr>
                <w:ilvl w:val="0"/>
                <w:numId w:val="18"/>
              </w:numPr>
              <w:rPr>
                <w:b/>
                <w:sz w:val="22"/>
                <w:szCs w:val="22"/>
              </w:rPr>
            </w:pPr>
            <w:r w:rsidRPr="00BC7EE3">
              <w:rPr>
                <w:sz w:val="22"/>
                <w:szCs w:val="22"/>
              </w:rPr>
              <w:t>Final Documentation (in both PDF and native proprietary format, such as Microsoft Word or Powerpoint)</w:t>
            </w:r>
            <w:r w:rsidRPr="00BC7EE3">
              <w:rPr>
                <w:b/>
                <w:sz w:val="22"/>
                <w:szCs w:val="22"/>
              </w:rPr>
              <w:t xml:space="preserve"> </w:t>
            </w:r>
          </w:p>
        </w:tc>
        <w:tc>
          <w:tcPr>
            <w:tcW w:w="2335" w:type="dxa"/>
            <w:vAlign w:val="center"/>
          </w:tcPr>
          <w:p w14:paraId="674715C1" w14:textId="77777777" w:rsidR="009E33C3" w:rsidRPr="00BC7EE3" w:rsidRDefault="009E33C3" w:rsidP="006E2517">
            <w:pPr>
              <w:rPr>
                <w:sz w:val="22"/>
                <w:szCs w:val="22"/>
              </w:rPr>
            </w:pPr>
            <w:r w:rsidRPr="00BC7EE3">
              <w:rPr>
                <w:sz w:val="22"/>
                <w:szCs w:val="22"/>
              </w:rPr>
              <w:t>Within 30 days of project end date</w:t>
            </w:r>
          </w:p>
        </w:tc>
      </w:tr>
      <w:tr w:rsidR="009E33C3" w:rsidRPr="00BC7EE3" w14:paraId="48BAA41D" w14:textId="77777777" w:rsidTr="009E33C3">
        <w:trPr>
          <w:trHeight w:val="953"/>
        </w:trPr>
        <w:tc>
          <w:tcPr>
            <w:tcW w:w="7015" w:type="dxa"/>
            <w:vAlign w:val="center"/>
          </w:tcPr>
          <w:p w14:paraId="6B14577B" w14:textId="77777777" w:rsidR="009E33C3" w:rsidRPr="00BC7EE3" w:rsidRDefault="009E33C3" w:rsidP="006E2517">
            <w:pPr>
              <w:rPr>
                <w:b/>
                <w:sz w:val="22"/>
                <w:szCs w:val="22"/>
              </w:rPr>
            </w:pPr>
            <w:r w:rsidRPr="00BC7EE3">
              <w:rPr>
                <w:sz w:val="22"/>
                <w:szCs w:val="22"/>
              </w:rPr>
              <w:t>CSCRS:</w:t>
            </w:r>
          </w:p>
          <w:p w14:paraId="066CF177" w14:textId="77777777" w:rsidR="009E33C3" w:rsidRPr="00BC7EE3" w:rsidRDefault="009E33C3" w:rsidP="006E2517">
            <w:pPr>
              <w:pStyle w:val="ListParagraph"/>
              <w:numPr>
                <w:ilvl w:val="0"/>
                <w:numId w:val="15"/>
              </w:numPr>
              <w:rPr>
                <w:b/>
                <w:sz w:val="22"/>
                <w:szCs w:val="22"/>
              </w:rPr>
            </w:pPr>
            <w:r w:rsidRPr="00BC7EE3">
              <w:rPr>
                <w:sz w:val="22"/>
                <w:szCs w:val="22"/>
              </w:rPr>
              <w:t>Secures all report and presentation (.pdf) files</w:t>
            </w:r>
          </w:p>
          <w:p w14:paraId="1C780560" w14:textId="77777777" w:rsidR="009E33C3" w:rsidRPr="00BC7EE3" w:rsidRDefault="009E33C3" w:rsidP="006E2517">
            <w:pPr>
              <w:pStyle w:val="ListParagraph"/>
              <w:numPr>
                <w:ilvl w:val="0"/>
                <w:numId w:val="15"/>
              </w:numPr>
              <w:rPr>
                <w:b/>
                <w:sz w:val="22"/>
                <w:szCs w:val="22"/>
              </w:rPr>
            </w:pPr>
            <w:r w:rsidRPr="00BC7EE3">
              <w:rPr>
                <w:sz w:val="22"/>
                <w:szCs w:val="22"/>
              </w:rPr>
              <w:t>Verifies operability of all data (.csv and .txt) files</w:t>
            </w:r>
          </w:p>
          <w:p w14:paraId="4372EE9E" w14:textId="77777777" w:rsidR="009E33C3" w:rsidRPr="00BC7EE3" w:rsidRDefault="009E33C3" w:rsidP="006E2517">
            <w:pPr>
              <w:pStyle w:val="ListParagraph"/>
              <w:numPr>
                <w:ilvl w:val="0"/>
                <w:numId w:val="15"/>
              </w:numPr>
              <w:rPr>
                <w:b/>
                <w:sz w:val="22"/>
                <w:szCs w:val="22"/>
              </w:rPr>
            </w:pPr>
            <w:r w:rsidRPr="00BC7EE3">
              <w:rPr>
                <w:sz w:val="22"/>
                <w:szCs w:val="22"/>
              </w:rPr>
              <w:t>Uploads all archival files to CSCRS Dataverse with appropriate access and restrictions on individual files for the embargo period</w:t>
            </w:r>
          </w:p>
          <w:p w14:paraId="2B390CD3" w14:textId="77777777" w:rsidR="009E33C3" w:rsidRPr="00BC7EE3" w:rsidRDefault="009E33C3" w:rsidP="006E2517">
            <w:pPr>
              <w:pStyle w:val="ListParagraph"/>
              <w:numPr>
                <w:ilvl w:val="0"/>
                <w:numId w:val="15"/>
              </w:numPr>
              <w:rPr>
                <w:b/>
                <w:sz w:val="22"/>
                <w:szCs w:val="22"/>
              </w:rPr>
            </w:pPr>
            <w:r w:rsidRPr="00BC7EE3">
              <w:rPr>
                <w:sz w:val="22"/>
                <w:szCs w:val="22"/>
              </w:rPr>
              <w:t>Links final materials to project description on CSCRS website</w:t>
            </w:r>
          </w:p>
          <w:p w14:paraId="46ADC3EF" w14:textId="77777777" w:rsidR="009E33C3" w:rsidRPr="00BC7EE3" w:rsidRDefault="009E33C3" w:rsidP="006E2517">
            <w:pPr>
              <w:pStyle w:val="ListParagraph"/>
              <w:numPr>
                <w:ilvl w:val="0"/>
                <w:numId w:val="15"/>
              </w:numPr>
              <w:rPr>
                <w:b/>
                <w:sz w:val="22"/>
                <w:szCs w:val="22"/>
              </w:rPr>
            </w:pPr>
            <w:r w:rsidRPr="00BC7EE3">
              <w:rPr>
                <w:sz w:val="22"/>
                <w:szCs w:val="22"/>
              </w:rPr>
              <w:t>Sends the following information via one joint email to research.hub@dot.gov,</w:t>
            </w:r>
          </w:p>
          <w:p w14:paraId="13427408" w14:textId="77777777" w:rsidR="009E33C3" w:rsidRPr="00BC7EE3" w:rsidRDefault="009E33C3" w:rsidP="006E2517">
            <w:pPr>
              <w:pStyle w:val="ListParagraph"/>
              <w:ind w:left="360"/>
              <w:rPr>
                <w:b/>
                <w:sz w:val="22"/>
                <w:szCs w:val="22"/>
              </w:rPr>
            </w:pPr>
            <w:r w:rsidRPr="00BC7EE3">
              <w:rPr>
                <w:sz w:val="22"/>
                <w:szCs w:val="22"/>
              </w:rPr>
              <w:t xml:space="preserve">NTLDigitalSubmissions@dot.gov, and TRIS-TRB@nas.edu: </w:t>
            </w:r>
          </w:p>
          <w:p w14:paraId="7769FFF7" w14:textId="77777777" w:rsidR="009E33C3" w:rsidRPr="00BC7EE3" w:rsidRDefault="009E33C3" w:rsidP="006E2517">
            <w:pPr>
              <w:pStyle w:val="ListParagraph"/>
              <w:numPr>
                <w:ilvl w:val="0"/>
                <w:numId w:val="17"/>
              </w:numPr>
              <w:rPr>
                <w:b/>
                <w:sz w:val="22"/>
                <w:szCs w:val="22"/>
              </w:rPr>
            </w:pPr>
            <w:r w:rsidRPr="00BC7EE3">
              <w:rPr>
                <w:sz w:val="22"/>
                <w:szCs w:val="22"/>
              </w:rPr>
              <w:t>Final Report URL(s) or PDFs for any resulting publications</w:t>
            </w:r>
          </w:p>
          <w:p w14:paraId="388D9540" w14:textId="77777777" w:rsidR="009E33C3" w:rsidRPr="00BC7EE3" w:rsidRDefault="009E33C3" w:rsidP="006E2517">
            <w:pPr>
              <w:pStyle w:val="ListParagraph"/>
              <w:numPr>
                <w:ilvl w:val="0"/>
                <w:numId w:val="17"/>
              </w:numPr>
              <w:rPr>
                <w:b/>
                <w:sz w:val="22"/>
                <w:szCs w:val="22"/>
              </w:rPr>
            </w:pPr>
            <w:r w:rsidRPr="00BC7EE3">
              <w:rPr>
                <w:sz w:val="22"/>
                <w:szCs w:val="22"/>
              </w:rPr>
              <w:t>URL(s) to, and associated descriptive metadata for, any final datasets from the research project</w:t>
            </w:r>
          </w:p>
          <w:p w14:paraId="2AA38F18" w14:textId="77777777" w:rsidR="009E33C3" w:rsidRPr="00BC7EE3" w:rsidRDefault="009E33C3" w:rsidP="006E2517">
            <w:pPr>
              <w:pStyle w:val="ListParagraph"/>
              <w:numPr>
                <w:ilvl w:val="0"/>
                <w:numId w:val="17"/>
              </w:numPr>
              <w:rPr>
                <w:b/>
                <w:sz w:val="22"/>
                <w:szCs w:val="22"/>
              </w:rPr>
            </w:pPr>
            <w:r w:rsidRPr="00BC7EE3">
              <w:rPr>
                <w:sz w:val="22"/>
                <w:szCs w:val="22"/>
              </w:rPr>
              <w:lastRenderedPageBreak/>
              <w:t>The funding agreement number of the project</w:t>
            </w:r>
          </w:p>
          <w:p w14:paraId="5FB55333" w14:textId="77777777" w:rsidR="009E33C3" w:rsidRPr="00BC7EE3" w:rsidRDefault="009E33C3" w:rsidP="006E2517">
            <w:pPr>
              <w:pStyle w:val="ListParagraph"/>
              <w:numPr>
                <w:ilvl w:val="0"/>
                <w:numId w:val="17"/>
              </w:numPr>
              <w:rPr>
                <w:b/>
                <w:sz w:val="22"/>
                <w:szCs w:val="22"/>
              </w:rPr>
            </w:pPr>
            <w:r w:rsidRPr="00BC7EE3">
              <w:rPr>
                <w:sz w:val="22"/>
                <w:szCs w:val="22"/>
              </w:rPr>
              <w:t>The RH Display ID for the project</w:t>
            </w:r>
          </w:p>
          <w:p w14:paraId="4A45B04E" w14:textId="77777777" w:rsidR="009E33C3" w:rsidRPr="00BC7EE3" w:rsidRDefault="009E33C3" w:rsidP="006E2517">
            <w:pPr>
              <w:pStyle w:val="ListParagraph"/>
              <w:numPr>
                <w:ilvl w:val="0"/>
                <w:numId w:val="17"/>
              </w:numPr>
              <w:rPr>
                <w:b/>
                <w:sz w:val="22"/>
                <w:szCs w:val="22"/>
              </w:rPr>
            </w:pPr>
            <w:r w:rsidRPr="00BC7EE3">
              <w:rPr>
                <w:sz w:val="22"/>
                <w:szCs w:val="22"/>
              </w:rPr>
              <w:t>ORCIDs (unique researcher IDs) for all project investigators, contributors, and publication author(s)</w:t>
            </w:r>
          </w:p>
          <w:p w14:paraId="6E8985F0" w14:textId="77777777" w:rsidR="009E33C3" w:rsidRPr="00BC7EE3" w:rsidRDefault="009E33C3" w:rsidP="006E2517">
            <w:pPr>
              <w:pStyle w:val="ListParagraph"/>
              <w:numPr>
                <w:ilvl w:val="0"/>
                <w:numId w:val="17"/>
              </w:numPr>
              <w:rPr>
                <w:b/>
                <w:sz w:val="22"/>
                <w:szCs w:val="22"/>
              </w:rPr>
            </w:pPr>
            <w:r w:rsidRPr="00BC7EE3">
              <w:rPr>
                <w:sz w:val="22"/>
                <w:szCs w:val="22"/>
              </w:rPr>
              <w:t>Any documented project outputs or outcomes resulting from the research project (see Exhibit B for more information)</w:t>
            </w:r>
          </w:p>
        </w:tc>
        <w:tc>
          <w:tcPr>
            <w:tcW w:w="2335" w:type="dxa"/>
            <w:vAlign w:val="center"/>
          </w:tcPr>
          <w:p w14:paraId="2CE42DB8" w14:textId="77777777" w:rsidR="009E33C3" w:rsidRPr="00BC7EE3" w:rsidRDefault="009E33C3" w:rsidP="006E2517">
            <w:pPr>
              <w:rPr>
                <w:sz w:val="22"/>
                <w:szCs w:val="22"/>
              </w:rPr>
            </w:pPr>
            <w:r w:rsidRPr="00BC7EE3">
              <w:rPr>
                <w:sz w:val="22"/>
                <w:szCs w:val="22"/>
              </w:rPr>
              <w:lastRenderedPageBreak/>
              <w:t>Within 60 days of project end date</w:t>
            </w:r>
          </w:p>
        </w:tc>
      </w:tr>
      <w:tr w:rsidR="009E33C3" w:rsidRPr="00BC7EE3" w14:paraId="4A494124" w14:textId="77777777" w:rsidTr="009E33C3">
        <w:trPr>
          <w:cnfStyle w:val="000000100000" w:firstRow="0" w:lastRow="0" w:firstColumn="0" w:lastColumn="0" w:oddVBand="0" w:evenVBand="0" w:oddHBand="1" w:evenHBand="0" w:firstRowFirstColumn="0" w:firstRowLastColumn="0" w:lastRowFirstColumn="0" w:lastRowLastColumn="0"/>
          <w:trHeight w:val="20"/>
        </w:trPr>
        <w:tc>
          <w:tcPr>
            <w:tcW w:w="7015" w:type="dxa"/>
            <w:vAlign w:val="center"/>
          </w:tcPr>
          <w:p w14:paraId="3B36D62F" w14:textId="77777777" w:rsidR="009E33C3" w:rsidRPr="00BC7EE3" w:rsidRDefault="009E33C3" w:rsidP="006E2517">
            <w:pPr>
              <w:rPr>
                <w:b/>
                <w:sz w:val="22"/>
                <w:szCs w:val="22"/>
              </w:rPr>
            </w:pPr>
            <w:r w:rsidRPr="00BC7EE3">
              <w:rPr>
                <w:sz w:val="22"/>
                <w:szCs w:val="22"/>
              </w:rPr>
              <w:t>CSCRS:</w:t>
            </w:r>
          </w:p>
          <w:p w14:paraId="41C3A742" w14:textId="77777777" w:rsidR="009E33C3" w:rsidRPr="00BC7EE3" w:rsidRDefault="009E33C3" w:rsidP="006E2517">
            <w:pPr>
              <w:pStyle w:val="ListParagraph"/>
              <w:numPr>
                <w:ilvl w:val="0"/>
                <w:numId w:val="16"/>
              </w:numPr>
              <w:rPr>
                <w:b/>
                <w:sz w:val="22"/>
                <w:szCs w:val="22"/>
              </w:rPr>
            </w:pPr>
            <w:r w:rsidRPr="00BC7EE3">
              <w:rPr>
                <w:sz w:val="22"/>
                <w:szCs w:val="22"/>
              </w:rPr>
              <w:t>Releases embargo (if applicable)</w:t>
            </w:r>
          </w:p>
          <w:p w14:paraId="09F4752F" w14:textId="77777777" w:rsidR="009E33C3" w:rsidRPr="00BC7EE3" w:rsidRDefault="009E33C3" w:rsidP="006E2517">
            <w:pPr>
              <w:pStyle w:val="ListParagraph"/>
              <w:numPr>
                <w:ilvl w:val="0"/>
                <w:numId w:val="16"/>
              </w:numPr>
              <w:rPr>
                <w:b/>
                <w:sz w:val="22"/>
                <w:szCs w:val="22"/>
              </w:rPr>
            </w:pPr>
            <w:r w:rsidRPr="00BC7EE3">
              <w:rPr>
                <w:sz w:val="22"/>
                <w:szCs w:val="22"/>
              </w:rPr>
              <w:t>Makes any previously restricted materials public (published) in Dataverse</w:t>
            </w:r>
          </w:p>
          <w:p w14:paraId="02403643" w14:textId="77777777" w:rsidR="009E33C3" w:rsidRPr="00BC7EE3" w:rsidRDefault="009E33C3" w:rsidP="006E2517">
            <w:pPr>
              <w:rPr>
                <w:b/>
              </w:rPr>
            </w:pPr>
          </w:p>
        </w:tc>
        <w:tc>
          <w:tcPr>
            <w:tcW w:w="2335" w:type="dxa"/>
            <w:vAlign w:val="center"/>
          </w:tcPr>
          <w:p w14:paraId="746E65EE" w14:textId="77777777" w:rsidR="009E33C3" w:rsidRPr="00BC7EE3" w:rsidRDefault="009E33C3" w:rsidP="006E2517">
            <w:pPr>
              <w:rPr>
                <w:sz w:val="22"/>
                <w:szCs w:val="22"/>
              </w:rPr>
            </w:pPr>
            <w:r w:rsidRPr="00BC7EE3">
              <w:rPr>
                <w:sz w:val="22"/>
                <w:szCs w:val="22"/>
              </w:rPr>
              <w:t>No longer than one year after project end date unless an exception has been granted</w:t>
            </w:r>
          </w:p>
        </w:tc>
      </w:tr>
    </w:tbl>
    <w:p w14:paraId="7754DF36" w14:textId="77777777" w:rsidR="009E33C3" w:rsidRDefault="009E33C3" w:rsidP="009E33C3">
      <w:pPr>
        <w:pStyle w:val="ListParagraph"/>
        <w:spacing w:after="0" w:line="240" w:lineRule="auto"/>
        <w:rPr>
          <w:rFonts w:cs="Times New Roman"/>
        </w:rPr>
      </w:pPr>
    </w:p>
    <w:p w14:paraId="1E20BC3A" w14:textId="026BE5D4" w:rsidR="005C555B" w:rsidRPr="00F45C3E" w:rsidRDefault="00A31DE1" w:rsidP="009E33C3">
      <w:pPr>
        <w:pStyle w:val="Heading1"/>
        <w:spacing w:before="0" w:after="200" w:line="240" w:lineRule="auto"/>
        <w:rPr>
          <w:rFonts w:asciiTheme="minorHAnsi" w:hAnsiTheme="minorHAnsi"/>
          <w:b/>
          <w:sz w:val="22"/>
          <w:szCs w:val="22"/>
        </w:rPr>
      </w:pPr>
      <w:r>
        <w:rPr>
          <w:rFonts w:asciiTheme="minorHAnsi" w:hAnsiTheme="minorHAnsi"/>
          <w:b/>
          <w:color w:val="auto"/>
          <w:sz w:val="22"/>
          <w:szCs w:val="22"/>
        </w:rPr>
        <w:t>Section 7</w:t>
      </w:r>
      <w:r w:rsidR="00F45C3E">
        <w:rPr>
          <w:rFonts w:asciiTheme="minorHAnsi" w:hAnsiTheme="minorHAnsi"/>
          <w:b/>
          <w:color w:val="auto"/>
          <w:sz w:val="22"/>
          <w:szCs w:val="22"/>
        </w:rPr>
        <w:t>: End of project i</w:t>
      </w:r>
      <w:r w:rsidR="005C555B" w:rsidRPr="00BC7EE3">
        <w:rPr>
          <w:rFonts w:asciiTheme="minorHAnsi" w:hAnsiTheme="minorHAnsi"/>
          <w:b/>
          <w:color w:val="auto"/>
          <w:sz w:val="22"/>
          <w:szCs w:val="22"/>
        </w:rPr>
        <w:t>nformation for PI</w:t>
      </w:r>
      <w:r w:rsidR="00F45C3E">
        <w:rPr>
          <w:rFonts w:asciiTheme="minorHAnsi" w:hAnsiTheme="minorHAnsi"/>
          <w:b/>
          <w:color w:val="auto"/>
          <w:sz w:val="22"/>
          <w:szCs w:val="22"/>
        </w:rPr>
        <w:t xml:space="preserve"> </w:t>
      </w:r>
      <w:r w:rsidR="00F45C3E" w:rsidRPr="009E33C3">
        <w:rPr>
          <w:rFonts w:asciiTheme="minorHAnsi" w:hAnsiTheme="minorHAnsi"/>
          <w:b/>
          <w:color w:val="auto"/>
          <w:sz w:val="22"/>
          <w:szCs w:val="22"/>
        </w:rPr>
        <w:t xml:space="preserve">(to be completed when </w:t>
      </w:r>
      <w:r w:rsidR="00F45C3E" w:rsidRPr="009E33C3">
        <w:rPr>
          <w:rFonts w:asciiTheme="minorHAnsi" w:hAnsiTheme="minorHAnsi"/>
          <w:b/>
          <w:i/>
          <w:color w:val="auto"/>
          <w:sz w:val="22"/>
          <w:szCs w:val="22"/>
        </w:rPr>
        <w:t>Final Deliverables</w:t>
      </w:r>
      <w:r w:rsidR="00F45C3E" w:rsidRPr="009E33C3">
        <w:rPr>
          <w:rFonts w:asciiTheme="minorHAnsi" w:hAnsiTheme="minorHAnsi"/>
          <w:b/>
          <w:color w:val="auto"/>
          <w:sz w:val="22"/>
          <w:szCs w:val="22"/>
        </w:rPr>
        <w:t xml:space="preserve"> are submitted</w:t>
      </w:r>
      <w:r w:rsidR="009E33C3" w:rsidRPr="009E33C3">
        <w:rPr>
          <w:rFonts w:asciiTheme="minorHAnsi" w:hAnsiTheme="minorHAnsi"/>
          <w:b/>
          <w:color w:val="auto"/>
          <w:sz w:val="22"/>
          <w:szCs w:val="22"/>
        </w:rPr>
        <w:t>)</w:t>
      </w:r>
    </w:p>
    <w:p w14:paraId="0E3A365A" w14:textId="1329A0FC" w:rsidR="00266B46" w:rsidRDefault="009426C8" w:rsidP="00BC7EE3">
      <w:pPr>
        <w:spacing w:after="0" w:line="240" w:lineRule="auto"/>
        <w:rPr>
          <w:rFonts w:cs="Times New Roman"/>
        </w:rPr>
      </w:pPr>
      <w:r w:rsidRPr="00BC7EE3">
        <w:rPr>
          <w:rFonts w:cs="Times New Roman"/>
        </w:rPr>
        <w:t xml:space="preserve">Final datasets are the recorded factual material commonly accepted in the scientific community as necessary to validate research findings, i.e., the data needed to reproduce the final results. Only text (.txt), comma separated values (.csv) or tab delimited files will be accepted. All other Final Documentation must be submitted in </w:t>
      </w:r>
      <w:r w:rsidRPr="00BC7EE3">
        <w:rPr>
          <w:rFonts w:cs="Times New Roman"/>
          <w:b/>
        </w:rPr>
        <w:t>both</w:t>
      </w:r>
      <w:r w:rsidRPr="00BC7EE3">
        <w:rPr>
          <w:rFonts w:cs="Times New Roman"/>
        </w:rPr>
        <w:t xml:space="preserve"> their native proprietary format (Microsoft Word, PowerPoint, etc.) </w:t>
      </w:r>
      <w:r w:rsidRPr="00BC7EE3">
        <w:rPr>
          <w:rFonts w:cs="Times New Roman"/>
          <w:b/>
        </w:rPr>
        <w:t>and</w:t>
      </w:r>
      <w:r w:rsidRPr="00BC7EE3">
        <w:rPr>
          <w:rFonts w:cs="Times New Roman"/>
        </w:rPr>
        <w:t xml:space="preserve"> in .pdf format.</w:t>
      </w:r>
    </w:p>
    <w:p w14:paraId="3F1196F3" w14:textId="77777777" w:rsidR="009E33C3" w:rsidRPr="00BC7EE3" w:rsidRDefault="009E33C3" w:rsidP="00BC7EE3">
      <w:pPr>
        <w:spacing w:after="0" w:line="240" w:lineRule="auto"/>
        <w:rPr>
          <w:rFonts w:cs="Times New Roman"/>
        </w:rPr>
      </w:pPr>
    </w:p>
    <w:p w14:paraId="5E552D9F" w14:textId="32E83653" w:rsidR="009426C8" w:rsidRPr="00BC7EE3" w:rsidRDefault="009426C8" w:rsidP="00BC7EE3">
      <w:pPr>
        <w:spacing w:after="0" w:line="240" w:lineRule="auto"/>
        <w:rPr>
          <w:rFonts w:cs="Times New Roman"/>
        </w:rPr>
      </w:pPr>
      <w:r w:rsidRPr="00BC7EE3">
        <w:rPr>
          <w:rFonts w:cs="Times New Roman"/>
        </w:rPr>
        <w:t>The</w:t>
      </w:r>
      <w:r w:rsidR="00F45C3E">
        <w:rPr>
          <w:rFonts w:cs="Times New Roman"/>
        </w:rPr>
        <w:t xml:space="preserve"> PI must include the following metadata with the final d</w:t>
      </w:r>
      <w:r w:rsidRPr="00BC7EE3">
        <w:rPr>
          <w:rFonts w:cs="Times New Roman"/>
        </w:rPr>
        <w:t xml:space="preserve">ataset </w:t>
      </w:r>
      <w:r w:rsidR="008074EC" w:rsidRPr="00BC7EE3">
        <w:rPr>
          <w:rFonts w:cs="Times New Roman"/>
        </w:rPr>
        <w:t>as part of the</w:t>
      </w:r>
      <w:r w:rsidR="00F45C3E">
        <w:rPr>
          <w:rFonts w:cs="Times New Roman"/>
        </w:rPr>
        <w:t xml:space="preserve"> final d</w:t>
      </w:r>
      <w:r w:rsidRPr="00BC7EE3">
        <w:rPr>
          <w:rFonts w:cs="Times New Roman"/>
        </w:rPr>
        <w:t xml:space="preserve">eliverables: </w:t>
      </w:r>
    </w:p>
    <w:tbl>
      <w:tblPr>
        <w:tblW w:w="9828" w:type="dxa"/>
        <w:tblBorders>
          <w:top w:val="single" w:sz="4" w:space="0" w:color="A5AB81"/>
          <w:left w:val="single" w:sz="4" w:space="0" w:color="A5AB81"/>
          <w:bottom w:val="single" w:sz="4" w:space="0" w:color="A5AB81"/>
          <w:right w:val="single" w:sz="4" w:space="0" w:color="A5AB81"/>
          <w:insideH w:val="single" w:sz="4" w:space="0" w:color="A5AB81"/>
          <w:insideV w:val="single" w:sz="4" w:space="0" w:color="A5AB81"/>
        </w:tblBorders>
        <w:shd w:val="clear" w:color="auto" w:fill="F2F2F2" w:themeFill="background1" w:themeFillShade="F2"/>
        <w:tblLayout w:type="fixed"/>
        <w:tblLook w:val="00A0" w:firstRow="1" w:lastRow="0" w:firstColumn="1" w:lastColumn="0" w:noHBand="0" w:noVBand="0"/>
      </w:tblPr>
      <w:tblGrid>
        <w:gridCol w:w="4914"/>
        <w:gridCol w:w="4914"/>
      </w:tblGrid>
      <w:tr w:rsidR="00F45C3E" w:rsidRPr="00F45C3E" w14:paraId="0082E22A" w14:textId="77777777" w:rsidTr="00F45C3E">
        <w:trPr>
          <w:trHeight w:val="432"/>
        </w:trPr>
        <w:tc>
          <w:tcPr>
            <w:tcW w:w="9828" w:type="dxa"/>
            <w:gridSpan w:val="2"/>
            <w:shd w:val="clear" w:color="auto" w:fill="F2F2F2" w:themeFill="background1" w:themeFillShade="F2"/>
          </w:tcPr>
          <w:p w14:paraId="04C4039C" w14:textId="1933E38D" w:rsidR="009426C8" w:rsidRPr="00F45C3E" w:rsidRDefault="009426C8" w:rsidP="00BC7EE3">
            <w:pPr>
              <w:spacing w:after="0" w:line="240" w:lineRule="auto"/>
              <w:rPr>
                <w:rFonts w:cs="Times New Roman"/>
                <w:color w:val="808080" w:themeColor="background1" w:themeShade="80"/>
              </w:rPr>
            </w:pPr>
            <w:r w:rsidRPr="00F45C3E">
              <w:rPr>
                <w:rFonts w:cs="Times New Roman"/>
                <w:color w:val="808080" w:themeColor="background1" w:themeShade="80"/>
              </w:rPr>
              <w:t>F</w:t>
            </w:r>
            <w:r w:rsidR="00F45C3E" w:rsidRPr="00F45C3E">
              <w:rPr>
                <w:rFonts w:cs="Times New Roman"/>
                <w:color w:val="808080" w:themeColor="background1" w:themeShade="80"/>
              </w:rPr>
              <w:t>inal dataset t</w:t>
            </w:r>
            <w:r w:rsidRPr="00F45C3E">
              <w:rPr>
                <w:rFonts w:cs="Times New Roman"/>
                <w:color w:val="808080" w:themeColor="background1" w:themeShade="80"/>
              </w:rPr>
              <w:t xml:space="preserve">itle </w:t>
            </w:r>
            <w:r w:rsidR="00F45C3E" w:rsidRPr="00F45C3E">
              <w:rPr>
                <w:rFonts w:cs="Times New Roman"/>
                <w:color w:val="808080" w:themeColor="background1" w:themeShade="80"/>
              </w:rPr>
              <w:t>(if different from project t</w:t>
            </w:r>
            <w:r w:rsidRPr="00F45C3E">
              <w:rPr>
                <w:rFonts w:cs="Times New Roman"/>
                <w:color w:val="808080" w:themeColor="background1" w:themeShade="80"/>
              </w:rPr>
              <w:t>itle):</w:t>
            </w:r>
          </w:p>
          <w:p w14:paraId="6ECB18CA" w14:textId="77777777" w:rsidR="009426C8" w:rsidRPr="00F45C3E" w:rsidRDefault="009426C8" w:rsidP="00BC7EE3">
            <w:pPr>
              <w:spacing w:after="0" w:line="240" w:lineRule="auto"/>
              <w:rPr>
                <w:rFonts w:cs="Times New Roman"/>
                <w:color w:val="808080" w:themeColor="background1" w:themeShade="80"/>
              </w:rPr>
            </w:pPr>
          </w:p>
        </w:tc>
      </w:tr>
      <w:tr w:rsidR="00F45C3E" w:rsidRPr="00F45C3E" w14:paraId="675159D4" w14:textId="77777777" w:rsidTr="00F45C3E">
        <w:trPr>
          <w:trHeight w:val="432"/>
        </w:trPr>
        <w:tc>
          <w:tcPr>
            <w:tcW w:w="9828" w:type="dxa"/>
            <w:gridSpan w:val="2"/>
            <w:shd w:val="clear" w:color="auto" w:fill="F2F2F2" w:themeFill="background1" w:themeFillShade="F2"/>
          </w:tcPr>
          <w:p w14:paraId="382B2493" w14:textId="67F9AC85" w:rsidR="009426C8" w:rsidRPr="00F45C3E" w:rsidRDefault="00F45C3E" w:rsidP="00BC7EE3">
            <w:pPr>
              <w:spacing w:after="0" w:line="240" w:lineRule="auto"/>
              <w:rPr>
                <w:rFonts w:cs="Times New Roman"/>
                <w:color w:val="808080" w:themeColor="background1" w:themeShade="80"/>
              </w:rPr>
            </w:pPr>
            <w:r w:rsidRPr="00F45C3E">
              <w:rPr>
                <w:rFonts w:cs="Times New Roman"/>
                <w:color w:val="808080" w:themeColor="background1" w:themeShade="80"/>
              </w:rPr>
              <w:t>Describe the data in the final d</w:t>
            </w:r>
            <w:r w:rsidR="009426C8" w:rsidRPr="00F45C3E">
              <w:rPr>
                <w:rFonts w:cs="Times New Roman"/>
                <w:color w:val="808080" w:themeColor="background1" w:themeShade="80"/>
              </w:rPr>
              <w:t>ataset</w:t>
            </w:r>
            <w:r w:rsidRPr="00F45C3E">
              <w:rPr>
                <w:rFonts w:cs="Times New Roman"/>
                <w:color w:val="808080" w:themeColor="background1" w:themeShade="80"/>
              </w:rPr>
              <w:t xml:space="preserve"> (</w:t>
            </w:r>
            <w:r w:rsidR="009426C8" w:rsidRPr="00F45C3E">
              <w:rPr>
                <w:rFonts w:cs="Times New Roman"/>
                <w:color w:val="808080" w:themeColor="background1" w:themeShade="80"/>
              </w:rPr>
              <w:t>describe the content of the final dataset</w:t>
            </w:r>
            <w:r w:rsidRPr="00F45C3E">
              <w:rPr>
                <w:rFonts w:cs="Times New Roman"/>
                <w:color w:val="808080" w:themeColor="background1" w:themeShade="80"/>
              </w:rPr>
              <w:t xml:space="preserve"> in lay terms</w:t>
            </w:r>
            <w:r w:rsidR="009426C8" w:rsidRPr="00F45C3E">
              <w:rPr>
                <w:rFonts w:cs="Times New Roman"/>
                <w:color w:val="808080" w:themeColor="background1" w:themeShade="80"/>
              </w:rPr>
              <w:t>)</w:t>
            </w:r>
            <w:r w:rsidRPr="00F45C3E">
              <w:rPr>
                <w:rFonts w:cs="Times New Roman"/>
                <w:color w:val="808080" w:themeColor="background1" w:themeShade="80"/>
              </w:rPr>
              <w:t>:</w:t>
            </w:r>
          </w:p>
          <w:p w14:paraId="70A72AAB" w14:textId="77777777" w:rsidR="009426C8" w:rsidRPr="00F45C3E" w:rsidRDefault="009426C8" w:rsidP="00BC7EE3">
            <w:pPr>
              <w:spacing w:after="0" w:line="240" w:lineRule="auto"/>
              <w:rPr>
                <w:rFonts w:cs="Times New Roman"/>
                <w:color w:val="808080" w:themeColor="background1" w:themeShade="80"/>
              </w:rPr>
            </w:pPr>
          </w:p>
          <w:p w14:paraId="581CE385" w14:textId="77777777" w:rsidR="009426C8" w:rsidRPr="00F45C3E" w:rsidRDefault="009426C8" w:rsidP="00BC7EE3">
            <w:pPr>
              <w:spacing w:after="0" w:line="240" w:lineRule="auto"/>
              <w:rPr>
                <w:color w:val="808080" w:themeColor="background1" w:themeShade="80"/>
              </w:rPr>
            </w:pPr>
          </w:p>
        </w:tc>
      </w:tr>
      <w:tr w:rsidR="00F45C3E" w:rsidRPr="00F45C3E" w14:paraId="58323F91" w14:textId="77777777" w:rsidTr="00F45C3E">
        <w:trPr>
          <w:trHeight w:val="432"/>
        </w:trPr>
        <w:tc>
          <w:tcPr>
            <w:tcW w:w="9828" w:type="dxa"/>
            <w:gridSpan w:val="2"/>
            <w:shd w:val="clear" w:color="auto" w:fill="F2F2F2" w:themeFill="background1" w:themeFillShade="F2"/>
          </w:tcPr>
          <w:p w14:paraId="36F0052A" w14:textId="2158C58E" w:rsidR="009426C8" w:rsidRPr="00F45C3E" w:rsidRDefault="00F45C3E" w:rsidP="00BC7EE3">
            <w:pPr>
              <w:spacing w:after="0" w:line="240" w:lineRule="auto"/>
              <w:rPr>
                <w:rFonts w:cs="Times New Roman"/>
                <w:color w:val="808080" w:themeColor="background1" w:themeShade="80"/>
              </w:rPr>
            </w:pPr>
            <w:r w:rsidRPr="00F45C3E">
              <w:rPr>
                <w:rFonts w:cs="Times New Roman"/>
                <w:color w:val="808080" w:themeColor="background1" w:themeShade="80"/>
              </w:rPr>
              <w:t>Subjects and/or k</w:t>
            </w:r>
            <w:r w:rsidR="009426C8" w:rsidRPr="00F45C3E">
              <w:rPr>
                <w:rFonts w:cs="Times New Roman"/>
                <w:color w:val="808080" w:themeColor="background1" w:themeShade="80"/>
              </w:rPr>
              <w:t>eywords:</w:t>
            </w:r>
          </w:p>
          <w:p w14:paraId="3102EC5B" w14:textId="77777777" w:rsidR="009426C8" w:rsidRPr="00F45C3E" w:rsidRDefault="009426C8" w:rsidP="00BC7EE3">
            <w:pPr>
              <w:spacing w:after="0" w:line="240" w:lineRule="auto"/>
              <w:rPr>
                <w:rFonts w:cs="Times New Roman"/>
                <w:color w:val="808080" w:themeColor="background1" w:themeShade="80"/>
              </w:rPr>
            </w:pPr>
          </w:p>
        </w:tc>
      </w:tr>
      <w:tr w:rsidR="00F45C3E" w:rsidRPr="00F45C3E" w14:paraId="1EB5EA24" w14:textId="77777777" w:rsidTr="00F45C3E">
        <w:trPr>
          <w:trHeight w:val="432"/>
        </w:trPr>
        <w:tc>
          <w:tcPr>
            <w:tcW w:w="9828" w:type="dxa"/>
            <w:gridSpan w:val="2"/>
            <w:shd w:val="clear" w:color="auto" w:fill="F2F2F2" w:themeFill="background1" w:themeFillShade="F2"/>
          </w:tcPr>
          <w:p w14:paraId="1ABD75B8" w14:textId="3AA5C351" w:rsidR="009426C8" w:rsidRPr="00F45C3E" w:rsidRDefault="008074EC" w:rsidP="00BC7EE3">
            <w:pPr>
              <w:spacing w:after="0" w:line="240" w:lineRule="auto"/>
              <w:rPr>
                <w:rFonts w:cs="Times New Roman"/>
                <w:color w:val="808080" w:themeColor="background1" w:themeShade="80"/>
              </w:rPr>
            </w:pPr>
            <w:r w:rsidRPr="00F45C3E">
              <w:rPr>
                <w:rFonts w:cs="Times New Roman"/>
                <w:color w:val="808080" w:themeColor="background1" w:themeShade="80"/>
              </w:rPr>
              <w:t>Recommended tool or software for viewing the data (in addition to a basic text editor, such as Microsoft Notepad):</w:t>
            </w:r>
          </w:p>
          <w:p w14:paraId="7159D7BA" w14:textId="77777777" w:rsidR="009426C8" w:rsidRPr="00F45C3E" w:rsidRDefault="009426C8" w:rsidP="00BC7EE3">
            <w:pPr>
              <w:spacing w:after="0" w:line="240" w:lineRule="auto"/>
              <w:rPr>
                <w:rFonts w:cs="Times New Roman"/>
                <w:color w:val="808080" w:themeColor="background1" w:themeShade="80"/>
              </w:rPr>
            </w:pPr>
          </w:p>
        </w:tc>
      </w:tr>
      <w:tr w:rsidR="00F45C3E" w:rsidRPr="00F45C3E" w14:paraId="16D81D6A" w14:textId="77777777" w:rsidTr="00F45C3E">
        <w:trPr>
          <w:trHeight w:val="432"/>
        </w:trPr>
        <w:tc>
          <w:tcPr>
            <w:tcW w:w="4914" w:type="dxa"/>
            <w:shd w:val="clear" w:color="auto" w:fill="F2F2F2" w:themeFill="background1" w:themeFillShade="F2"/>
          </w:tcPr>
          <w:p w14:paraId="5DB9AA20" w14:textId="5621EAF2" w:rsidR="00E144B9" w:rsidRPr="00F45C3E" w:rsidRDefault="00E144B9" w:rsidP="00BC7EE3">
            <w:pPr>
              <w:spacing w:after="0" w:line="240" w:lineRule="auto"/>
              <w:rPr>
                <w:rFonts w:cs="Times New Roman"/>
                <w:color w:val="808080" w:themeColor="background1" w:themeShade="80"/>
              </w:rPr>
            </w:pPr>
            <w:r w:rsidRPr="00F45C3E">
              <w:rPr>
                <w:rFonts w:cs="Times New Roman"/>
                <w:color w:val="808080" w:themeColor="background1" w:themeShade="80"/>
              </w:rPr>
              <w:t>Date(s) of data collection:</w:t>
            </w:r>
          </w:p>
          <w:p w14:paraId="55FC72E7" w14:textId="77777777" w:rsidR="00E144B9" w:rsidRPr="00F45C3E" w:rsidDel="008074EC" w:rsidRDefault="00E144B9" w:rsidP="00BC7EE3">
            <w:pPr>
              <w:spacing w:after="0" w:line="240" w:lineRule="auto"/>
              <w:rPr>
                <w:rFonts w:cs="Times New Roman"/>
                <w:color w:val="808080" w:themeColor="background1" w:themeShade="80"/>
              </w:rPr>
            </w:pPr>
          </w:p>
        </w:tc>
        <w:tc>
          <w:tcPr>
            <w:tcW w:w="4914" w:type="dxa"/>
            <w:shd w:val="clear" w:color="auto" w:fill="F2F2F2" w:themeFill="background1" w:themeFillShade="F2"/>
          </w:tcPr>
          <w:p w14:paraId="36C06C1C" w14:textId="6C955ACF" w:rsidR="00E144B9" w:rsidRPr="00F45C3E" w:rsidRDefault="00E144B9" w:rsidP="00BC7EE3">
            <w:pPr>
              <w:spacing w:after="0" w:line="240" w:lineRule="auto"/>
              <w:rPr>
                <w:rFonts w:cs="Times New Roman"/>
                <w:color w:val="808080" w:themeColor="background1" w:themeShade="80"/>
              </w:rPr>
            </w:pPr>
            <w:r w:rsidRPr="00F45C3E">
              <w:rPr>
                <w:rFonts w:cs="Times New Roman"/>
                <w:color w:val="808080" w:themeColor="background1" w:themeShade="80"/>
              </w:rPr>
              <w:t>Locations of data collection:</w:t>
            </w:r>
          </w:p>
          <w:p w14:paraId="76AAF078" w14:textId="51E19420" w:rsidR="00E144B9" w:rsidRPr="00F45C3E" w:rsidDel="008074EC" w:rsidRDefault="00E144B9" w:rsidP="00BC7EE3">
            <w:pPr>
              <w:spacing w:after="0" w:line="240" w:lineRule="auto"/>
              <w:rPr>
                <w:rFonts w:cs="Times New Roman"/>
                <w:color w:val="808080" w:themeColor="background1" w:themeShade="80"/>
              </w:rPr>
            </w:pPr>
          </w:p>
        </w:tc>
      </w:tr>
      <w:tr w:rsidR="00F45C3E" w:rsidRPr="00F45C3E" w14:paraId="7A5D40A1" w14:textId="77777777" w:rsidTr="00F45C3E">
        <w:trPr>
          <w:trHeight w:val="432"/>
        </w:trPr>
        <w:tc>
          <w:tcPr>
            <w:tcW w:w="9828" w:type="dxa"/>
            <w:gridSpan w:val="2"/>
            <w:shd w:val="clear" w:color="auto" w:fill="F2F2F2" w:themeFill="background1" w:themeFillShade="F2"/>
          </w:tcPr>
          <w:p w14:paraId="7D74EA56" w14:textId="14764A44" w:rsidR="00795A4B" w:rsidRPr="00F45C3E" w:rsidRDefault="009426C8" w:rsidP="00BC7EE3">
            <w:pPr>
              <w:spacing w:after="0" w:line="240" w:lineRule="auto"/>
              <w:rPr>
                <w:rFonts w:cs="Times New Roman"/>
                <w:i/>
                <w:color w:val="808080" w:themeColor="background1" w:themeShade="80"/>
              </w:rPr>
            </w:pPr>
            <w:r w:rsidRPr="00F45C3E">
              <w:rPr>
                <w:rFonts w:cs="Times New Roman"/>
                <w:i/>
                <w:color w:val="808080" w:themeColor="background1" w:themeShade="80"/>
              </w:rPr>
              <w:t xml:space="preserve">List </w:t>
            </w:r>
            <w:r w:rsidR="00795A4B" w:rsidRPr="00F45C3E">
              <w:rPr>
                <w:rFonts w:cs="Times New Roman"/>
                <w:i/>
                <w:color w:val="808080" w:themeColor="background1" w:themeShade="80"/>
              </w:rPr>
              <w:t>file names for the</w:t>
            </w:r>
            <w:r w:rsidRPr="00F45C3E">
              <w:rPr>
                <w:rFonts w:cs="Times New Roman"/>
                <w:i/>
                <w:color w:val="808080" w:themeColor="background1" w:themeShade="80"/>
              </w:rPr>
              <w:t xml:space="preserve"> documentation </w:t>
            </w:r>
            <w:r w:rsidR="00266B46" w:rsidRPr="00F45C3E">
              <w:rPr>
                <w:rFonts w:cs="Times New Roman"/>
                <w:i/>
                <w:color w:val="808080" w:themeColor="background1" w:themeShade="80"/>
              </w:rPr>
              <w:t>submitted</w:t>
            </w:r>
          </w:p>
          <w:p w14:paraId="0F7C94E1" w14:textId="5F1445C7" w:rsidR="00795A4B" w:rsidRPr="00F45C3E" w:rsidRDefault="00795A4B" w:rsidP="00BC7EE3">
            <w:pPr>
              <w:spacing w:after="0" w:line="240" w:lineRule="auto"/>
              <w:rPr>
                <w:rFonts w:cs="Times New Roman"/>
                <w:color w:val="808080" w:themeColor="background1" w:themeShade="80"/>
              </w:rPr>
            </w:pPr>
            <w:r w:rsidRPr="00F45C3E">
              <w:rPr>
                <w:rFonts w:cs="Times New Roman"/>
                <w:color w:val="808080" w:themeColor="background1" w:themeShade="80"/>
              </w:rPr>
              <w:t>D</w:t>
            </w:r>
            <w:r w:rsidR="009426C8" w:rsidRPr="00F45C3E">
              <w:rPr>
                <w:rFonts w:cs="Times New Roman"/>
                <w:color w:val="808080" w:themeColor="background1" w:themeShade="80"/>
              </w:rPr>
              <w:t>ata description document</w:t>
            </w:r>
            <w:r w:rsidRPr="00F45C3E">
              <w:rPr>
                <w:rFonts w:cs="Times New Roman"/>
                <w:color w:val="808080" w:themeColor="background1" w:themeShade="80"/>
              </w:rPr>
              <w:t>:</w:t>
            </w:r>
          </w:p>
          <w:p w14:paraId="43E42C63" w14:textId="51D7066B" w:rsidR="009426C8" w:rsidRPr="00F45C3E" w:rsidRDefault="00795A4B" w:rsidP="00BC7EE3">
            <w:pPr>
              <w:spacing w:after="0" w:line="240" w:lineRule="auto"/>
              <w:rPr>
                <w:rFonts w:cs="Times New Roman"/>
                <w:color w:val="808080" w:themeColor="background1" w:themeShade="80"/>
              </w:rPr>
            </w:pPr>
            <w:r w:rsidRPr="00F45C3E">
              <w:rPr>
                <w:rFonts w:cs="Times New Roman"/>
                <w:color w:val="808080" w:themeColor="background1" w:themeShade="80"/>
              </w:rPr>
              <w:t>C</w:t>
            </w:r>
            <w:r w:rsidR="009426C8" w:rsidRPr="00F45C3E">
              <w:rPr>
                <w:rFonts w:cs="Times New Roman"/>
                <w:color w:val="808080" w:themeColor="background1" w:themeShade="80"/>
              </w:rPr>
              <w:t>ode</w:t>
            </w:r>
            <w:r w:rsidRPr="00F45C3E">
              <w:rPr>
                <w:rFonts w:cs="Times New Roman"/>
                <w:color w:val="808080" w:themeColor="background1" w:themeShade="80"/>
              </w:rPr>
              <w:t xml:space="preserve"> (if applicable):</w:t>
            </w:r>
            <w:r w:rsidRPr="00F45C3E" w:rsidDel="00795A4B">
              <w:rPr>
                <w:rFonts w:cs="Times New Roman"/>
                <w:color w:val="808080" w:themeColor="background1" w:themeShade="80"/>
              </w:rPr>
              <w:t xml:space="preserve"> </w:t>
            </w:r>
          </w:p>
          <w:p w14:paraId="2387AC7B" w14:textId="37DAF04F" w:rsidR="009426C8" w:rsidRPr="00F45C3E" w:rsidRDefault="00F45C3E" w:rsidP="00BC7EE3">
            <w:pPr>
              <w:spacing w:after="0" w:line="240" w:lineRule="auto"/>
              <w:rPr>
                <w:rFonts w:cs="Times New Roman"/>
                <w:color w:val="808080" w:themeColor="background1" w:themeShade="80"/>
              </w:rPr>
            </w:pPr>
            <w:r w:rsidRPr="00F45C3E">
              <w:rPr>
                <w:rFonts w:cs="Times New Roman"/>
                <w:color w:val="808080" w:themeColor="background1" w:themeShade="80"/>
              </w:rPr>
              <w:t>Final r</w:t>
            </w:r>
            <w:r w:rsidR="00795A4B" w:rsidRPr="00F45C3E">
              <w:rPr>
                <w:rFonts w:cs="Times New Roman"/>
                <w:color w:val="808080" w:themeColor="background1" w:themeShade="80"/>
              </w:rPr>
              <w:t>eport:</w:t>
            </w:r>
          </w:p>
          <w:p w14:paraId="25E49F5C" w14:textId="78676417" w:rsidR="00795A4B" w:rsidRPr="00F45C3E" w:rsidRDefault="00795A4B" w:rsidP="00BC7EE3">
            <w:pPr>
              <w:spacing w:after="0" w:line="240" w:lineRule="auto"/>
              <w:rPr>
                <w:rFonts w:cs="Times New Roman"/>
                <w:color w:val="808080" w:themeColor="background1" w:themeShade="80"/>
              </w:rPr>
            </w:pPr>
            <w:r w:rsidRPr="00F45C3E">
              <w:rPr>
                <w:rFonts w:cs="Times New Roman"/>
                <w:color w:val="808080" w:themeColor="background1" w:themeShade="80"/>
              </w:rPr>
              <w:t>Other deliverables:</w:t>
            </w:r>
          </w:p>
          <w:p w14:paraId="26F0AE58" w14:textId="77777777" w:rsidR="009426C8" w:rsidRPr="00F45C3E" w:rsidRDefault="009426C8" w:rsidP="00BC7EE3">
            <w:pPr>
              <w:spacing w:after="0" w:line="240" w:lineRule="auto"/>
              <w:rPr>
                <w:rFonts w:cs="Times New Roman"/>
                <w:color w:val="808080" w:themeColor="background1" w:themeShade="80"/>
              </w:rPr>
            </w:pPr>
          </w:p>
        </w:tc>
      </w:tr>
      <w:tr w:rsidR="00F45C3E" w:rsidRPr="00F45C3E" w14:paraId="3AD9FB73" w14:textId="77777777" w:rsidTr="00F45C3E">
        <w:trPr>
          <w:trHeight w:val="432"/>
        </w:trPr>
        <w:tc>
          <w:tcPr>
            <w:tcW w:w="9828" w:type="dxa"/>
            <w:gridSpan w:val="2"/>
            <w:shd w:val="clear" w:color="auto" w:fill="F2F2F2" w:themeFill="background1" w:themeFillShade="F2"/>
          </w:tcPr>
          <w:p w14:paraId="2DEF3BD1" w14:textId="6436F342" w:rsidR="009426C8" w:rsidRPr="00F45C3E" w:rsidRDefault="009426C8" w:rsidP="00BC7EE3">
            <w:pPr>
              <w:spacing w:after="0" w:line="240" w:lineRule="auto"/>
              <w:rPr>
                <w:rFonts w:cs="Times New Roman"/>
                <w:color w:val="808080" w:themeColor="background1" w:themeShade="80"/>
              </w:rPr>
            </w:pPr>
            <w:r w:rsidRPr="00F45C3E">
              <w:rPr>
                <w:rFonts w:cs="Times New Roman"/>
                <w:color w:val="808080" w:themeColor="background1" w:themeShade="80"/>
              </w:rPr>
              <w:t xml:space="preserve">If </w:t>
            </w:r>
            <w:r w:rsidR="003C432E" w:rsidRPr="00F45C3E">
              <w:rPr>
                <w:rFonts w:cs="Times New Roman"/>
                <w:color w:val="808080" w:themeColor="background1" w:themeShade="80"/>
              </w:rPr>
              <w:t xml:space="preserve">the </w:t>
            </w:r>
            <w:r w:rsidRPr="00F45C3E">
              <w:rPr>
                <w:rFonts w:cs="Times New Roman"/>
                <w:color w:val="808080" w:themeColor="background1" w:themeShade="80"/>
              </w:rPr>
              <w:t>data</w:t>
            </w:r>
            <w:r w:rsidR="003C432E" w:rsidRPr="00F45C3E">
              <w:rPr>
                <w:rFonts w:cs="Times New Roman"/>
                <w:color w:val="808080" w:themeColor="background1" w:themeShade="80"/>
              </w:rPr>
              <w:t xml:space="preserve"> cannot be made</w:t>
            </w:r>
            <w:r w:rsidRPr="00F45C3E">
              <w:rPr>
                <w:rFonts w:cs="Times New Roman"/>
                <w:color w:val="808080" w:themeColor="background1" w:themeShade="80"/>
              </w:rPr>
              <w:t xml:space="preserve"> publicly accessible, explain </w:t>
            </w:r>
            <w:r w:rsidR="003C432E" w:rsidRPr="00F45C3E">
              <w:rPr>
                <w:rFonts w:cs="Times New Roman"/>
                <w:color w:val="808080" w:themeColor="background1" w:themeShade="80"/>
              </w:rPr>
              <w:t>why</w:t>
            </w:r>
            <w:r w:rsidRPr="00F45C3E">
              <w:rPr>
                <w:rFonts w:cs="Times New Roman"/>
                <w:color w:val="808080" w:themeColor="background1" w:themeShade="80"/>
              </w:rPr>
              <w:t>:</w:t>
            </w:r>
          </w:p>
          <w:p w14:paraId="4DD68C87" w14:textId="77777777" w:rsidR="009426C8" w:rsidRPr="00F45C3E" w:rsidRDefault="009426C8" w:rsidP="00BC7EE3">
            <w:pPr>
              <w:spacing w:after="0" w:line="240" w:lineRule="auto"/>
              <w:rPr>
                <w:rFonts w:cs="Times New Roman"/>
                <w:color w:val="808080" w:themeColor="background1" w:themeShade="80"/>
              </w:rPr>
            </w:pPr>
          </w:p>
        </w:tc>
      </w:tr>
    </w:tbl>
    <w:p w14:paraId="6541D7B2" w14:textId="77777777" w:rsidR="00F45C3E" w:rsidRDefault="00F45C3E" w:rsidP="00BC7EE3">
      <w:pPr>
        <w:spacing w:after="0" w:line="240" w:lineRule="auto"/>
        <w:rPr>
          <w:rFonts w:cs="Times New Roman"/>
        </w:rPr>
      </w:pPr>
    </w:p>
    <w:p w14:paraId="476BC278" w14:textId="1BC5232C" w:rsidR="009426C8" w:rsidRPr="00BC7EE3" w:rsidRDefault="003C432E" w:rsidP="00BC7EE3">
      <w:pPr>
        <w:spacing w:after="0" w:line="240" w:lineRule="auto"/>
        <w:rPr>
          <w:rFonts w:cs="Times New Roman"/>
        </w:rPr>
      </w:pPr>
      <w:r w:rsidRPr="00BC7EE3">
        <w:rPr>
          <w:rFonts w:cs="Times New Roman"/>
        </w:rPr>
        <w:t xml:space="preserve">CSCRS is committed to data preservation. As part of the final deliverables, the PI will send all final datasets with associated metadata, data documentation, and, if applicable, code to CSCRS for archiving no later than 30 days after project completion. If the PI desires to preserve any additional data, the PI is </w:t>
      </w:r>
      <w:r w:rsidRPr="00BC7EE3">
        <w:rPr>
          <w:rFonts w:cs="Times New Roman"/>
        </w:rPr>
        <w:lastRenderedPageBreak/>
        <w:t>welcome to send those to CSCRS for archiving.</w:t>
      </w:r>
    </w:p>
    <w:p w14:paraId="20594552" w14:textId="77777777" w:rsidR="003C432E" w:rsidRPr="00BC7EE3" w:rsidRDefault="003C432E" w:rsidP="00BC7EE3">
      <w:pPr>
        <w:spacing w:after="0" w:line="240" w:lineRule="auto"/>
        <w:rPr>
          <w:rFonts w:cs="Times New Roman"/>
        </w:rPr>
      </w:pPr>
    </w:p>
    <w:p w14:paraId="2A58741F" w14:textId="1E6B86DB" w:rsidR="00D06FC7" w:rsidRDefault="00D06FC7" w:rsidP="00BC7EE3">
      <w:pPr>
        <w:spacing w:after="0" w:line="240" w:lineRule="auto"/>
        <w:rPr>
          <w:rFonts w:cs="Times New Roman"/>
        </w:rPr>
      </w:pPr>
      <w:r w:rsidRPr="00BC7EE3">
        <w:rPr>
          <w:rFonts w:cs="Times New Roman"/>
        </w:rPr>
        <w:t>An embargo period of one year may be placed on the data to allow the project team to retain first use rights of the data so that the research team has the ability to produce and publish peer-reviewed manuscripts of their research before the data are available to external users.</w:t>
      </w:r>
    </w:p>
    <w:p w14:paraId="29FCAF11" w14:textId="77777777" w:rsidR="00F45C3E" w:rsidRPr="00BC7EE3" w:rsidRDefault="00F45C3E" w:rsidP="00BC7EE3">
      <w:pPr>
        <w:spacing w:after="0" w:line="240" w:lineRule="auto"/>
        <w:rPr>
          <w:rFonts w:cs="Times New Roman"/>
        </w:rPr>
      </w:pPr>
    </w:p>
    <w:tbl>
      <w:tblPr>
        <w:tblW w:w="9828" w:type="dxa"/>
        <w:tblBorders>
          <w:top w:val="single" w:sz="4" w:space="0" w:color="A5AB81"/>
          <w:left w:val="single" w:sz="4" w:space="0" w:color="A5AB81"/>
          <w:bottom w:val="single" w:sz="4" w:space="0" w:color="A5AB81"/>
          <w:right w:val="single" w:sz="4" w:space="0" w:color="A5AB81"/>
          <w:insideH w:val="single" w:sz="4" w:space="0" w:color="A5AB81"/>
          <w:insideV w:val="single" w:sz="4" w:space="0" w:color="A5AB81"/>
        </w:tblBorders>
        <w:shd w:val="clear" w:color="auto" w:fill="F2F2F2" w:themeFill="background1" w:themeFillShade="F2"/>
        <w:tblLayout w:type="fixed"/>
        <w:tblLook w:val="00A0" w:firstRow="1" w:lastRow="0" w:firstColumn="1" w:lastColumn="0" w:noHBand="0" w:noVBand="0"/>
      </w:tblPr>
      <w:tblGrid>
        <w:gridCol w:w="9828"/>
      </w:tblGrid>
      <w:tr w:rsidR="003D2782" w:rsidRPr="0087078B" w14:paraId="10B2385D" w14:textId="77777777" w:rsidTr="0087078B">
        <w:trPr>
          <w:trHeight w:val="432"/>
        </w:trPr>
        <w:tc>
          <w:tcPr>
            <w:tcW w:w="9828" w:type="dxa"/>
            <w:shd w:val="clear" w:color="auto" w:fill="F2F2F2" w:themeFill="background1" w:themeFillShade="F2"/>
          </w:tcPr>
          <w:p w14:paraId="6E0353C9" w14:textId="6AB4191F" w:rsidR="003D2782" w:rsidRPr="0087078B" w:rsidRDefault="003D2782" w:rsidP="00BC7EE3">
            <w:pPr>
              <w:spacing w:after="0" w:line="240" w:lineRule="auto"/>
              <w:rPr>
                <w:rFonts w:cs="Times New Roman"/>
                <w:b/>
                <w:color w:val="808080" w:themeColor="background1" w:themeShade="80"/>
              </w:rPr>
            </w:pPr>
            <w:r w:rsidRPr="0087078B">
              <w:rPr>
                <w:rFonts w:cs="Times New Roman"/>
                <w:color w:val="808080" w:themeColor="background1" w:themeShade="80"/>
              </w:rPr>
              <w:t>Do you want an embargo of up to one year placed on the final dataset?</w:t>
            </w:r>
            <w:r w:rsidR="0087078B">
              <w:rPr>
                <w:rFonts w:cs="Times New Roman"/>
                <w:color w:val="808080" w:themeColor="background1" w:themeShade="80"/>
              </w:rPr>
              <w:t xml:space="preserve"> </w:t>
            </w:r>
            <w:sdt>
              <w:sdtPr>
                <w:rPr>
                  <w:rFonts w:cs="Times New Roman"/>
                  <w:color w:val="808080" w:themeColor="background1" w:themeShade="80"/>
                </w:rPr>
                <w:id w:val="1900633413"/>
                <w14:checkbox>
                  <w14:checked w14:val="0"/>
                  <w14:checkedState w14:val="2612" w14:font="MS Gothic"/>
                  <w14:uncheckedState w14:val="2610" w14:font="MS Gothic"/>
                </w14:checkbox>
              </w:sdtPr>
              <w:sdtEndPr/>
              <w:sdtContent>
                <w:r w:rsidR="0087078B" w:rsidRPr="0087078B">
                  <w:rPr>
                    <w:rFonts w:ascii="Segoe UI Symbol" w:hAnsi="Segoe UI Symbol" w:cs="Segoe UI Symbol"/>
                    <w:color w:val="808080" w:themeColor="background1" w:themeShade="80"/>
                  </w:rPr>
                  <w:t>☐</w:t>
                </w:r>
              </w:sdtContent>
            </w:sdt>
            <w:r w:rsidR="0087078B" w:rsidRPr="0087078B">
              <w:rPr>
                <w:rFonts w:cs="Times New Roman"/>
                <w:color w:val="808080" w:themeColor="background1" w:themeShade="80"/>
              </w:rPr>
              <w:t xml:space="preserve"> Yes      </w:t>
            </w:r>
            <w:sdt>
              <w:sdtPr>
                <w:rPr>
                  <w:rFonts w:cs="Times New Roman"/>
                  <w:color w:val="808080" w:themeColor="background1" w:themeShade="80"/>
                </w:rPr>
                <w:id w:val="1888762184"/>
                <w14:checkbox>
                  <w14:checked w14:val="0"/>
                  <w14:checkedState w14:val="2612" w14:font="MS Gothic"/>
                  <w14:uncheckedState w14:val="2610" w14:font="MS Gothic"/>
                </w14:checkbox>
              </w:sdtPr>
              <w:sdtEndPr/>
              <w:sdtContent>
                <w:r w:rsidR="0087078B" w:rsidRPr="0087078B">
                  <w:rPr>
                    <w:rFonts w:ascii="Segoe UI Symbol" w:hAnsi="Segoe UI Symbol" w:cs="Segoe UI Symbol"/>
                    <w:color w:val="808080" w:themeColor="background1" w:themeShade="80"/>
                  </w:rPr>
                  <w:t>☐</w:t>
                </w:r>
              </w:sdtContent>
            </w:sdt>
            <w:r w:rsidR="0087078B" w:rsidRPr="0087078B">
              <w:rPr>
                <w:rFonts w:cs="Times New Roman"/>
                <w:color w:val="808080" w:themeColor="background1" w:themeShade="80"/>
              </w:rPr>
              <w:t xml:space="preserve"> No</w:t>
            </w:r>
          </w:p>
        </w:tc>
      </w:tr>
      <w:tr w:rsidR="00D06FC7" w:rsidRPr="0087078B" w14:paraId="2846BBAC" w14:textId="77777777" w:rsidTr="0087078B">
        <w:trPr>
          <w:trHeight w:val="432"/>
        </w:trPr>
        <w:tc>
          <w:tcPr>
            <w:tcW w:w="9828" w:type="dxa"/>
            <w:shd w:val="clear" w:color="auto" w:fill="F2F2F2" w:themeFill="background1" w:themeFillShade="F2"/>
          </w:tcPr>
          <w:p w14:paraId="019E12E0" w14:textId="01271CE2" w:rsidR="00073E52" w:rsidRPr="0087078B" w:rsidRDefault="00D06FC7" w:rsidP="0087078B">
            <w:pPr>
              <w:spacing w:after="0" w:line="240" w:lineRule="auto"/>
              <w:rPr>
                <w:rFonts w:cs="Times New Roman"/>
                <w:i/>
                <w:color w:val="808080" w:themeColor="background1" w:themeShade="80"/>
              </w:rPr>
            </w:pPr>
            <w:r w:rsidRPr="0087078B">
              <w:rPr>
                <w:rFonts w:cs="Times New Roman"/>
                <w:color w:val="808080" w:themeColor="background1" w:themeShade="80"/>
              </w:rPr>
              <w:t>Are there any additional concerns with the final data</w:t>
            </w:r>
            <w:r w:rsidR="00073E52" w:rsidRPr="0087078B">
              <w:rPr>
                <w:rFonts w:cs="Times New Roman"/>
                <w:color w:val="808080" w:themeColor="background1" w:themeShade="80"/>
              </w:rPr>
              <w:t>?</w:t>
            </w:r>
            <w:r w:rsidR="00E017D4" w:rsidRPr="0087078B">
              <w:rPr>
                <w:rFonts w:cs="Times New Roman"/>
                <w:i/>
                <w:color w:val="808080" w:themeColor="background1" w:themeShade="80"/>
              </w:rPr>
              <w:t xml:space="preserve"> (</w:t>
            </w:r>
            <w:r w:rsidR="0087078B">
              <w:rPr>
                <w:rFonts w:cs="Times New Roman"/>
                <w:i/>
                <w:color w:val="808080" w:themeColor="background1" w:themeShade="80"/>
              </w:rPr>
              <w:t>Please consider all legal, ethical</w:t>
            </w:r>
            <w:r w:rsidR="00E017D4" w:rsidRPr="0087078B">
              <w:rPr>
                <w:rFonts w:cs="Times New Roman"/>
                <w:i/>
                <w:color w:val="808080" w:themeColor="background1" w:themeShade="80"/>
              </w:rPr>
              <w:t xml:space="preserve"> and professional obligations to </w:t>
            </w:r>
            <w:r w:rsidR="0087078B">
              <w:rPr>
                <w:rFonts w:cs="Times New Roman"/>
                <w:i/>
                <w:color w:val="808080" w:themeColor="background1" w:themeShade="80"/>
              </w:rPr>
              <w:t>the provider of the data</w:t>
            </w:r>
            <w:r w:rsidR="00E017D4" w:rsidRPr="0087078B">
              <w:rPr>
                <w:rFonts w:cs="Times New Roman"/>
                <w:i/>
                <w:color w:val="808080" w:themeColor="background1" w:themeShade="80"/>
              </w:rPr>
              <w:t>.)</w:t>
            </w:r>
          </w:p>
        </w:tc>
      </w:tr>
    </w:tbl>
    <w:p w14:paraId="7464C15C" w14:textId="7D8BBC32" w:rsidR="004111B2" w:rsidRPr="00BC7EE3" w:rsidRDefault="00A31DE1" w:rsidP="0087078B">
      <w:pPr>
        <w:pStyle w:val="Heading1"/>
        <w:spacing w:before="200" w:after="200" w:line="240" w:lineRule="auto"/>
        <w:rPr>
          <w:rFonts w:asciiTheme="minorHAnsi" w:hAnsiTheme="minorHAnsi"/>
          <w:b/>
          <w:color w:val="auto"/>
          <w:sz w:val="22"/>
          <w:szCs w:val="22"/>
        </w:rPr>
      </w:pPr>
      <w:r>
        <w:rPr>
          <w:rFonts w:asciiTheme="minorHAnsi" w:hAnsiTheme="minorHAnsi"/>
          <w:b/>
          <w:color w:val="auto"/>
          <w:sz w:val="22"/>
          <w:szCs w:val="22"/>
        </w:rPr>
        <w:t>Section 8</w:t>
      </w:r>
      <w:r w:rsidR="00F45C3E">
        <w:rPr>
          <w:rFonts w:asciiTheme="minorHAnsi" w:hAnsiTheme="minorHAnsi"/>
          <w:b/>
          <w:color w:val="auto"/>
          <w:sz w:val="22"/>
          <w:szCs w:val="22"/>
        </w:rPr>
        <w:t xml:space="preserve">: </w:t>
      </w:r>
      <w:r w:rsidR="00EE60C2" w:rsidRPr="00BC7EE3">
        <w:rPr>
          <w:rFonts w:asciiTheme="minorHAnsi" w:hAnsiTheme="minorHAnsi"/>
          <w:b/>
          <w:color w:val="auto"/>
          <w:sz w:val="22"/>
          <w:szCs w:val="22"/>
        </w:rPr>
        <w:t>Plans for archiving and preservation</w:t>
      </w:r>
      <w:r w:rsidR="00F45C3E">
        <w:rPr>
          <w:rFonts w:asciiTheme="minorHAnsi" w:hAnsiTheme="minorHAnsi"/>
          <w:b/>
          <w:color w:val="auto"/>
          <w:sz w:val="22"/>
          <w:szCs w:val="22"/>
        </w:rPr>
        <w:t xml:space="preserve"> (</w:t>
      </w:r>
      <w:r w:rsidR="00F45C3E" w:rsidRPr="00F45C3E">
        <w:rPr>
          <w:rFonts w:asciiTheme="minorHAnsi" w:hAnsiTheme="minorHAnsi"/>
          <w:b/>
          <w:i/>
          <w:color w:val="auto"/>
          <w:sz w:val="22"/>
          <w:szCs w:val="22"/>
        </w:rPr>
        <w:t>for reference</w:t>
      </w:r>
      <w:r w:rsidR="00F45C3E">
        <w:rPr>
          <w:rFonts w:asciiTheme="minorHAnsi" w:hAnsiTheme="minorHAnsi"/>
          <w:b/>
          <w:color w:val="auto"/>
          <w:sz w:val="22"/>
          <w:szCs w:val="22"/>
        </w:rPr>
        <w:t>)</w:t>
      </w:r>
    </w:p>
    <w:p w14:paraId="585ACCFF" w14:textId="73181DB4" w:rsidR="00603C78" w:rsidRPr="00BC7EE3" w:rsidRDefault="00603C78" w:rsidP="00BC7EE3">
      <w:pPr>
        <w:widowControl/>
        <w:spacing w:after="0" w:line="240" w:lineRule="auto"/>
        <w:rPr>
          <w:rFonts w:eastAsia="Cambria" w:cs="Times New Roman"/>
        </w:rPr>
      </w:pPr>
      <w:r w:rsidRPr="00BC7EE3">
        <w:rPr>
          <w:rFonts w:eastAsia="Cambria" w:cs="Times New Roman"/>
        </w:rPr>
        <w:t xml:space="preserve">Final deliverables from projects for which CSCRS is a </w:t>
      </w:r>
      <w:r w:rsidR="0077716A" w:rsidRPr="00BC7EE3">
        <w:rPr>
          <w:rFonts w:eastAsia="Cambria" w:cs="Times New Roman"/>
        </w:rPr>
        <w:t xml:space="preserve">full or partial </w:t>
      </w:r>
      <w:r w:rsidRPr="00BC7EE3">
        <w:rPr>
          <w:rFonts w:eastAsia="Cambria" w:cs="Times New Roman"/>
        </w:rPr>
        <w:t>funder will be archived in the CSCRS Dataverse hosted by the H. W. Odum Institute for Research in Social Science located at the University of North Carolina at Chapel Hill. There, the data will be preserved and made publicly available online via the Odum Institute Dataverse Network virtual archive. The Odum Institute virtual archive has been awarded the internationally recognized 2014-2015 Data Seal of Approval by meeting quality guidelines for trustworthy digital repositories. As a member of the Data Preservation Alliance for the Social Sciences and the Library of Congress Nation</w:t>
      </w:r>
      <w:r w:rsidR="009E33C3">
        <w:rPr>
          <w:rFonts w:eastAsia="Cambria" w:cs="Times New Roman"/>
        </w:rPr>
        <w:t xml:space="preserve">al Digital Stewardship Alliance, </w:t>
      </w:r>
      <w:r w:rsidRPr="00BC7EE3">
        <w:rPr>
          <w:rFonts w:eastAsia="Cambria" w:cs="Times New Roman"/>
        </w:rPr>
        <w:t>the Odum Institute is recognized as a trusted and well-established data archive in the social science research and archiving communities. As such, it provides a strong archival and data distribution resource to the CSCRS.</w:t>
      </w:r>
    </w:p>
    <w:p w14:paraId="2E77461A" w14:textId="77777777" w:rsidR="00603C78" w:rsidRPr="00BC7EE3" w:rsidRDefault="00603C78" w:rsidP="00BC7EE3">
      <w:pPr>
        <w:widowControl/>
        <w:spacing w:before="180" w:after="0" w:line="240" w:lineRule="auto"/>
        <w:rPr>
          <w:rFonts w:eastAsia="Cambria" w:cs="Times New Roman"/>
        </w:rPr>
      </w:pPr>
      <w:r w:rsidRPr="00BC7EE3">
        <w:rPr>
          <w:rFonts w:eastAsia="Cambria" w:cs="Times New Roman"/>
        </w:rPr>
        <w:t>In addition, these final deliverables, including datasets and accompanying material, will also be made publicly available through links on the CSCRS website and be deposited in the National Transportation Library. The CSCRS Dataverse will store submitted CSCRS files in perpetuity. If UNC were to close their instance of the Dataverse, there is a survivorship agreement among the member institutions to ensure that all deposited files will continue to be hosted.</w:t>
      </w:r>
    </w:p>
    <w:p w14:paraId="69D089C0" w14:textId="77777777" w:rsidR="00BC7EE3" w:rsidRPr="00BC7EE3" w:rsidRDefault="00BC7EE3" w:rsidP="00BC7EE3">
      <w:pPr>
        <w:spacing w:after="0" w:line="240" w:lineRule="auto"/>
      </w:pPr>
    </w:p>
    <w:p w14:paraId="373BF3BD" w14:textId="77777777" w:rsidR="00F34FC3" w:rsidRPr="00BC7EE3" w:rsidRDefault="00F34FC3" w:rsidP="00BC7EE3">
      <w:pPr>
        <w:spacing w:after="0" w:line="240" w:lineRule="auto"/>
      </w:pPr>
      <w:r w:rsidRPr="00BC7EE3">
        <w:t>These materials are intended to be used for research. All content archived in .pdf format will be readable but will be secured against copying and editing.</w:t>
      </w:r>
    </w:p>
    <w:p w14:paraId="1C5B3AA7" w14:textId="77777777" w:rsidR="009E33C3" w:rsidRDefault="009E33C3" w:rsidP="00BC7EE3">
      <w:pPr>
        <w:spacing w:after="0" w:line="240" w:lineRule="auto"/>
      </w:pPr>
    </w:p>
    <w:p w14:paraId="00416F75" w14:textId="77777777" w:rsidR="00BC7EE3" w:rsidRPr="00BC7EE3" w:rsidRDefault="00F34FC3" w:rsidP="00BC7EE3">
      <w:pPr>
        <w:spacing w:after="0" w:line="240" w:lineRule="auto"/>
      </w:pPr>
      <w:r w:rsidRPr="00BC7EE3">
        <w:t>All final datasets in .csv or .txt format will carry a Creative Commons, CC</w:t>
      </w:r>
      <w:r w:rsidR="003264A8" w:rsidRPr="00BC7EE3">
        <w:t>0</w:t>
      </w:r>
      <w:r w:rsidRPr="00BC7EE3">
        <w:t xml:space="preserve"> – “Public Domain Dedication.” </w:t>
      </w:r>
    </w:p>
    <w:p w14:paraId="45FAFC94" w14:textId="77777777" w:rsidR="00BC7EE3" w:rsidRPr="00BC7EE3" w:rsidRDefault="00BC7EE3" w:rsidP="00BC7EE3">
      <w:pPr>
        <w:spacing w:after="0" w:line="240" w:lineRule="auto"/>
      </w:pPr>
    </w:p>
    <w:p w14:paraId="12026950" w14:textId="695D93C6" w:rsidR="00F34FC3" w:rsidRPr="00BC7EE3" w:rsidRDefault="00F34FC3" w:rsidP="00BC7EE3">
      <w:pPr>
        <w:spacing w:after="0" w:line="240" w:lineRule="auto"/>
      </w:pPr>
      <w:r w:rsidRPr="00BC7EE3">
        <w:t>The user may share by copying and redistributing the material in any medium or format and may adapt by remixing, transforming, and building upon the material. Dataverse Community Norms</w:t>
      </w:r>
      <w:r w:rsidRPr="00F45C3E">
        <w:rPr>
          <w:rStyle w:val="Hyperlink"/>
          <w:color w:val="1F497D" w:themeColor="text2"/>
          <w:u w:val="none"/>
        </w:rPr>
        <w:t xml:space="preserve"> (http://best-practices.dataverse.org/harvard-policies/community-norms.html)</w:t>
      </w:r>
      <w:r w:rsidRPr="00F45C3E">
        <w:rPr>
          <w:color w:val="1F497D" w:themeColor="text2"/>
        </w:rPr>
        <w:t xml:space="preserve"> </w:t>
      </w:r>
      <w:r w:rsidRPr="00BC7EE3">
        <w:t>as well as good scientific practices expect that proper credit is given via citation.</w:t>
      </w:r>
    </w:p>
    <w:p w14:paraId="1A7219DD" w14:textId="77777777" w:rsidR="00F45C3E" w:rsidRDefault="00F45C3E" w:rsidP="00BC7EE3">
      <w:pPr>
        <w:spacing w:after="0" w:line="240" w:lineRule="auto"/>
        <w:rPr>
          <w:rFonts w:eastAsiaTheme="majorEastAsia" w:cstheme="majorBidi"/>
          <w:b/>
          <w:bCs/>
          <w:color w:val="000000" w:themeColor="text1"/>
        </w:rPr>
      </w:pPr>
    </w:p>
    <w:p w14:paraId="2D92AFA2" w14:textId="6F68A3A7" w:rsidR="009E33C3" w:rsidRPr="00BC7EE3" w:rsidRDefault="009E33C3" w:rsidP="009E33C3">
      <w:pPr>
        <w:pStyle w:val="ListParagraph"/>
        <w:spacing w:after="0" w:line="240" w:lineRule="auto"/>
        <w:jc w:val="center"/>
        <w:rPr>
          <w:rFonts w:cs="Times New Roman"/>
        </w:rPr>
      </w:pPr>
      <w:r>
        <w:rPr>
          <w:rFonts w:cs="Times New Roman"/>
        </w:rPr>
        <w:t>###</w:t>
      </w:r>
    </w:p>
    <w:sectPr w:rsidR="009E33C3" w:rsidRPr="00BC7EE3" w:rsidSect="00C078D5">
      <w:headerReference w:type="default" r:id="rId11"/>
      <w:footerReference w:type="default" r:id="rId12"/>
      <w:pgSz w:w="12240" w:h="15840"/>
      <w:pgMar w:top="1800" w:right="1440" w:bottom="1350" w:left="1440" w:header="288" w:footer="3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7C794" w14:textId="77777777" w:rsidR="00A17705" w:rsidRDefault="00A17705">
      <w:pPr>
        <w:spacing w:after="0" w:line="240" w:lineRule="auto"/>
      </w:pPr>
      <w:r>
        <w:separator/>
      </w:r>
    </w:p>
  </w:endnote>
  <w:endnote w:type="continuationSeparator" w:id="0">
    <w:p w14:paraId="767F61D2" w14:textId="77777777" w:rsidR="00A17705" w:rsidRDefault="00A1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382480"/>
      <w:docPartObj>
        <w:docPartGallery w:val="Page Numbers (Bottom of Page)"/>
        <w:docPartUnique/>
      </w:docPartObj>
    </w:sdtPr>
    <w:sdtEndPr>
      <w:rPr>
        <w:noProof/>
      </w:rPr>
    </w:sdtEndPr>
    <w:sdtContent>
      <w:p w14:paraId="57662A6D" w14:textId="5EC1375D" w:rsidR="00F45C3E" w:rsidRDefault="00F45C3E">
        <w:pPr>
          <w:pStyle w:val="Footer"/>
          <w:jc w:val="right"/>
        </w:pPr>
        <w:r>
          <w:fldChar w:fldCharType="begin"/>
        </w:r>
        <w:r>
          <w:instrText xml:space="preserve"> PAGE   \* MERGEFORMAT </w:instrText>
        </w:r>
        <w:r>
          <w:fldChar w:fldCharType="separate"/>
        </w:r>
        <w:r w:rsidR="002442C8">
          <w:rPr>
            <w:noProof/>
          </w:rPr>
          <w:t>2</w:t>
        </w:r>
        <w:r>
          <w:rPr>
            <w:noProof/>
          </w:rPr>
          <w:fldChar w:fldCharType="end"/>
        </w:r>
      </w:p>
    </w:sdtContent>
  </w:sdt>
  <w:p w14:paraId="7895A0CC" w14:textId="77777777" w:rsidR="00F45C3E" w:rsidRDefault="00F4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033C3" w14:textId="77777777" w:rsidR="00A17705" w:rsidRDefault="00A17705">
      <w:pPr>
        <w:spacing w:after="0" w:line="240" w:lineRule="auto"/>
      </w:pPr>
      <w:r>
        <w:separator/>
      </w:r>
    </w:p>
  </w:footnote>
  <w:footnote w:type="continuationSeparator" w:id="0">
    <w:p w14:paraId="79451129" w14:textId="77777777" w:rsidR="00A17705" w:rsidRDefault="00A1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C0EC" w14:textId="364A0A7D" w:rsidR="009E33C3" w:rsidRDefault="009E33C3" w:rsidP="009E33C3">
    <w:pPr>
      <w:pStyle w:val="Header"/>
      <w:jc w:val="right"/>
      <w:rPr>
        <w:rFonts w:ascii="Georgia" w:eastAsia="MS Mincho" w:hAnsi="Georgia" w:cs="Times New Roman"/>
        <w:color w:val="C45911"/>
        <w:sz w:val="20"/>
        <w:szCs w:val="20"/>
        <w:lang w:eastAsia="ja-JP"/>
      </w:rPr>
    </w:pPr>
    <w:r w:rsidRPr="009E33C3">
      <w:rPr>
        <w:rFonts w:ascii="Georgia" w:eastAsia="MS Mincho" w:hAnsi="Georgia" w:cs="Times New Roman"/>
        <w:color w:val="C45911"/>
        <w:sz w:val="20"/>
        <w:szCs w:val="20"/>
        <w:lang w:eastAsia="ja-JP"/>
      </w:rPr>
      <w:t xml:space="preserve"> </w:t>
    </w:r>
  </w:p>
  <w:p w14:paraId="0708F775" w14:textId="51813E84" w:rsidR="009E33C3" w:rsidRDefault="00C078D5" w:rsidP="009E33C3">
    <w:pPr>
      <w:pStyle w:val="Header"/>
      <w:jc w:val="right"/>
      <w:rPr>
        <w:rFonts w:ascii="Georgia" w:eastAsia="MS Mincho" w:hAnsi="Georgia" w:cs="Times New Roman"/>
        <w:color w:val="C45911"/>
        <w:sz w:val="20"/>
        <w:szCs w:val="20"/>
        <w:lang w:eastAsia="ja-JP"/>
      </w:rPr>
    </w:pPr>
    <w:r>
      <w:rPr>
        <w:noProof/>
      </w:rPr>
      <w:drawing>
        <wp:anchor distT="0" distB="0" distL="114300" distR="114300" simplePos="0" relativeHeight="251659264" behindDoc="0" locked="0" layoutInCell="1" allowOverlap="1" wp14:anchorId="6F73946D" wp14:editId="7B814D84">
          <wp:simplePos x="0" y="0"/>
          <wp:positionH relativeFrom="column">
            <wp:posOffset>0</wp:posOffset>
          </wp:positionH>
          <wp:positionV relativeFrom="paragraph">
            <wp:posOffset>3810</wp:posOffset>
          </wp:positionV>
          <wp:extent cx="3346450" cy="7315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SCRS.jpg"/>
                  <pic:cNvPicPr/>
                </pic:nvPicPr>
                <pic:blipFill>
                  <a:blip r:embed="rId1">
                    <a:extLst>
                      <a:ext uri="{28A0092B-C50C-407E-A947-70E740481C1C}">
                        <a14:useLocalDpi xmlns:a14="http://schemas.microsoft.com/office/drawing/2010/main" val="0"/>
                      </a:ext>
                    </a:extLst>
                  </a:blip>
                  <a:stretch>
                    <a:fillRect/>
                  </a:stretch>
                </pic:blipFill>
                <pic:spPr>
                  <a:xfrm>
                    <a:off x="0" y="0"/>
                    <a:ext cx="3346450" cy="731520"/>
                  </a:xfrm>
                  <a:prstGeom prst="rect">
                    <a:avLst/>
                  </a:prstGeom>
                </pic:spPr>
              </pic:pic>
            </a:graphicData>
          </a:graphic>
          <wp14:sizeRelH relativeFrom="margin">
            <wp14:pctWidth>0</wp14:pctWidth>
          </wp14:sizeRelH>
        </wp:anchor>
      </w:drawing>
    </w:r>
  </w:p>
  <w:p w14:paraId="2A87B385" w14:textId="77777777" w:rsidR="00C078D5" w:rsidRDefault="00C078D5" w:rsidP="009E33C3">
    <w:pPr>
      <w:pStyle w:val="Header"/>
      <w:jc w:val="right"/>
      <w:rPr>
        <w:rFonts w:ascii="Georgia" w:eastAsia="MS Mincho" w:hAnsi="Georgia" w:cs="Times New Roman"/>
        <w:color w:val="C45911"/>
        <w:sz w:val="20"/>
        <w:szCs w:val="20"/>
        <w:lang w:eastAsia="ja-JP"/>
      </w:rPr>
    </w:pPr>
  </w:p>
  <w:p w14:paraId="7E09F541" w14:textId="6AF04389" w:rsidR="009E33C3" w:rsidRDefault="009E33C3" w:rsidP="009E33C3">
    <w:pPr>
      <w:pStyle w:val="Header"/>
      <w:jc w:val="right"/>
      <w:rPr>
        <w:rFonts w:ascii="Georgia" w:eastAsia="MS Mincho" w:hAnsi="Georgia" w:cs="Times New Roman"/>
        <w:color w:val="C45911"/>
        <w:sz w:val="20"/>
        <w:szCs w:val="20"/>
        <w:lang w:eastAsia="ja-JP"/>
      </w:rPr>
    </w:pPr>
    <w:r>
      <w:rPr>
        <w:rFonts w:ascii="Georgia" w:eastAsia="MS Mincho" w:hAnsi="Georgia" w:cs="Times New Roman"/>
        <w:color w:val="C45911"/>
        <w:sz w:val="20"/>
        <w:szCs w:val="20"/>
        <w:lang w:eastAsia="ja-JP"/>
      </w:rPr>
      <w:t>Individual Project DMP</w:t>
    </w:r>
  </w:p>
  <w:p w14:paraId="2AF3E87F" w14:textId="085991CC" w:rsidR="002016FF" w:rsidRDefault="009E33C3" w:rsidP="009E33C3">
    <w:pPr>
      <w:pStyle w:val="Header"/>
      <w:jc w:val="right"/>
    </w:pPr>
    <w:r w:rsidRPr="009E33C3">
      <w:rPr>
        <w:rFonts w:ascii="Georgia" w:eastAsia="MS Mincho" w:hAnsi="Georgia" w:cs="Times New Roman"/>
        <w:color w:val="C45911"/>
        <w:sz w:val="20"/>
        <w:szCs w:val="20"/>
        <w:lang w:eastAsia="ja-JP"/>
      </w:rPr>
      <w:t xml:space="preserve">CSCRS Contract Number: </w:t>
    </w:r>
    <w:r w:rsidR="00321A5C" w:rsidRPr="00321A5C">
      <w:rPr>
        <w:rFonts w:ascii="Georgia" w:eastAsia="MS Mincho" w:hAnsi="Georgia" w:cs="Times New Roman"/>
        <w:color w:val="C45911"/>
        <w:sz w:val="20"/>
        <w:szCs w:val="20"/>
        <w:lang w:eastAsia="ja-JP"/>
      </w:rPr>
      <w:t>CSCRS2017R1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4D3E"/>
    <w:multiLevelType w:val="hybridMultilevel"/>
    <w:tmpl w:val="5B80D1A4"/>
    <w:lvl w:ilvl="0" w:tplc="58AC1246">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13FB"/>
    <w:multiLevelType w:val="hybridMultilevel"/>
    <w:tmpl w:val="5A1A1574"/>
    <w:lvl w:ilvl="0" w:tplc="58AC1246">
      <w:start w:val="1"/>
      <w:numFmt w:val="decimal"/>
      <w:lvlText w:val="%1."/>
      <w:lvlJc w:val="left"/>
      <w:pPr>
        <w:ind w:left="720" w:hanging="360"/>
      </w:pPr>
      <w:rPr>
        <w:rFonts w:hint="default"/>
        <w:w w:val="9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4C8D"/>
    <w:multiLevelType w:val="hybridMultilevel"/>
    <w:tmpl w:val="5D7CFC9C"/>
    <w:lvl w:ilvl="0" w:tplc="58AC1246">
      <w:start w:val="1"/>
      <w:numFmt w:val="decimal"/>
      <w:lvlText w:val="%1."/>
      <w:lvlJc w:val="left"/>
      <w:pPr>
        <w:ind w:left="1600" w:hanging="360"/>
      </w:pPr>
      <w:rPr>
        <w:rFonts w:hint="default"/>
        <w:w w:val="90"/>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204B1430"/>
    <w:multiLevelType w:val="hybridMultilevel"/>
    <w:tmpl w:val="50FC63E2"/>
    <w:lvl w:ilvl="0" w:tplc="58AC1246">
      <w:start w:val="1"/>
      <w:numFmt w:val="decimal"/>
      <w:lvlText w:val="%1."/>
      <w:lvlJc w:val="left"/>
      <w:pPr>
        <w:ind w:left="2600" w:hanging="360"/>
      </w:pPr>
      <w:rPr>
        <w:rFonts w:hint="default"/>
        <w:w w:val="90"/>
      </w:rPr>
    </w:lvl>
    <w:lvl w:ilvl="1" w:tplc="04090019">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 w15:restartNumberingAfterBreak="0">
    <w:nsid w:val="314C6AD1"/>
    <w:multiLevelType w:val="hybridMultilevel"/>
    <w:tmpl w:val="52B45EF8"/>
    <w:lvl w:ilvl="0" w:tplc="58AC1246">
      <w:start w:val="1"/>
      <w:numFmt w:val="decimal"/>
      <w:lvlText w:val="%1."/>
      <w:lvlJc w:val="left"/>
      <w:pPr>
        <w:ind w:left="1600" w:hanging="360"/>
      </w:pPr>
      <w:rPr>
        <w:rFonts w:hint="default"/>
        <w:w w:val="9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5D0C"/>
    <w:multiLevelType w:val="hybridMultilevel"/>
    <w:tmpl w:val="FBFC900A"/>
    <w:lvl w:ilvl="0" w:tplc="BE460E4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342B0F31"/>
    <w:multiLevelType w:val="hybridMultilevel"/>
    <w:tmpl w:val="D982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E52FF"/>
    <w:multiLevelType w:val="hybridMultilevel"/>
    <w:tmpl w:val="8AF20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2136C"/>
    <w:multiLevelType w:val="hybridMultilevel"/>
    <w:tmpl w:val="8F4E3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C73A46"/>
    <w:multiLevelType w:val="hybridMultilevel"/>
    <w:tmpl w:val="38428788"/>
    <w:lvl w:ilvl="0" w:tplc="F85CA8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F3BBF"/>
    <w:multiLevelType w:val="hybridMultilevel"/>
    <w:tmpl w:val="98741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580367"/>
    <w:multiLevelType w:val="hybridMultilevel"/>
    <w:tmpl w:val="59A20AFE"/>
    <w:lvl w:ilvl="0" w:tplc="58AC1246">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77D4A"/>
    <w:multiLevelType w:val="hybridMultilevel"/>
    <w:tmpl w:val="FA2AB838"/>
    <w:lvl w:ilvl="0" w:tplc="58AC1246">
      <w:start w:val="1"/>
      <w:numFmt w:val="decimal"/>
      <w:lvlText w:val="%1."/>
      <w:lvlJc w:val="left"/>
      <w:pPr>
        <w:ind w:left="2600" w:hanging="360"/>
      </w:pPr>
      <w:rPr>
        <w:rFonts w:hint="default"/>
        <w:w w:val="90"/>
      </w:rPr>
    </w:lvl>
    <w:lvl w:ilvl="1" w:tplc="04090019">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674B7F92"/>
    <w:multiLevelType w:val="hybridMultilevel"/>
    <w:tmpl w:val="8FDA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F5EF2"/>
    <w:multiLevelType w:val="hybridMultilevel"/>
    <w:tmpl w:val="6C5CA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CC1556"/>
    <w:multiLevelType w:val="hybridMultilevel"/>
    <w:tmpl w:val="59A20AFE"/>
    <w:lvl w:ilvl="0" w:tplc="58AC1246">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10B20"/>
    <w:multiLevelType w:val="hybridMultilevel"/>
    <w:tmpl w:val="1186C278"/>
    <w:lvl w:ilvl="0" w:tplc="04090019">
      <w:start w:val="1"/>
      <w:numFmt w:val="lowerLetter"/>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17" w15:restartNumberingAfterBreak="0">
    <w:nsid w:val="7C482E5D"/>
    <w:multiLevelType w:val="hybridMultilevel"/>
    <w:tmpl w:val="E2100D20"/>
    <w:lvl w:ilvl="0" w:tplc="58AC1246">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2"/>
  </w:num>
  <w:num w:numId="6">
    <w:abstractNumId w:val="16"/>
  </w:num>
  <w:num w:numId="7">
    <w:abstractNumId w:val="7"/>
  </w:num>
  <w:num w:numId="8">
    <w:abstractNumId w:val="0"/>
  </w:num>
  <w:num w:numId="9">
    <w:abstractNumId w:val="1"/>
  </w:num>
  <w:num w:numId="10">
    <w:abstractNumId w:val="17"/>
  </w:num>
  <w:num w:numId="11">
    <w:abstractNumId w:val="15"/>
  </w:num>
  <w:num w:numId="12">
    <w:abstractNumId w:val="13"/>
  </w:num>
  <w:num w:numId="13">
    <w:abstractNumId w:val="11"/>
  </w:num>
  <w:num w:numId="14">
    <w:abstractNumId w:val="14"/>
  </w:num>
  <w:num w:numId="15">
    <w:abstractNumId w:val="8"/>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B2"/>
    <w:rsid w:val="000437C1"/>
    <w:rsid w:val="00071DEA"/>
    <w:rsid w:val="00073E52"/>
    <w:rsid w:val="000C58BF"/>
    <w:rsid w:val="000D1AC0"/>
    <w:rsid w:val="0010170B"/>
    <w:rsid w:val="00145793"/>
    <w:rsid w:val="00146B1E"/>
    <w:rsid w:val="001641D8"/>
    <w:rsid w:val="00173E4D"/>
    <w:rsid w:val="00181DB3"/>
    <w:rsid w:val="001C2D11"/>
    <w:rsid w:val="001E31D6"/>
    <w:rsid w:val="002016FF"/>
    <w:rsid w:val="002442C8"/>
    <w:rsid w:val="002508ED"/>
    <w:rsid w:val="00266B46"/>
    <w:rsid w:val="00313566"/>
    <w:rsid w:val="00321A5C"/>
    <w:rsid w:val="003264A8"/>
    <w:rsid w:val="00326B65"/>
    <w:rsid w:val="00332F53"/>
    <w:rsid w:val="00384C71"/>
    <w:rsid w:val="00391AD7"/>
    <w:rsid w:val="00394DA4"/>
    <w:rsid w:val="003C2746"/>
    <w:rsid w:val="003C30C1"/>
    <w:rsid w:val="003C432E"/>
    <w:rsid w:val="003D2782"/>
    <w:rsid w:val="003E0780"/>
    <w:rsid w:val="004111B2"/>
    <w:rsid w:val="00430F24"/>
    <w:rsid w:val="00482027"/>
    <w:rsid w:val="005028E3"/>
    <w:rsid w:val="005559E1"/>
    <w:rsid w:val="00562B07"/>
    <w:rsid w:val="005C555B"/>
    <w:rsid w:val="005E355B"/>
    <w:rsid w:val="006020BE"/>
    <w:rsid w:val="00603C78"/>
    <w:rsid w:val="00613E81"/>
    <w:rsid w:val="0067218F"/>
    <w:rsid w:val="0069128C"/>
    <w:rsid w:val="006F0EF8"/>
    <w:rsid w:val="00713819"/>
    <w:rsid w:val="0072772D"/>
    <w:rsid w:val="0073506A"/>
    <w:rsid w:val="00745FB8"/>
    <w:rsid w:val="007508D6"/>
    <w:rsid w:val="00750BD7"/>
    <w:rsid w:val="007521C0"/>
    <w:rsid w:val="00753A7F"/>
    <w:rsid w:val="007717D9"/>
    <w:rsid w:val="00773965"/>
    <w:rsid w:val="0077716A"/>
    <w:rsid w:val="00795A4B"/>
    <w:rsid w:val="007C5833"/>
    <w:rsid w:val="007D73B8"/>
    <w:rsid w:val="008074EC"/>
    <w:rsid w:val="00861603"/>
    <w:rsid w:val="0087078B"/>
    <w:rsid w:val="00875BB7"/>
    <w:rsid w:val="008940A9"/>
    <w:rsid w:val="008A688C"/>
    <w:rsid w:val="0090516A"/>
    <w:rsid w:val="009174D2"/>
    <w:rsid w:val="00935596"/>
    <w:rsid w:val="009426C8"/>
    <w:rsid w:val="0098251F"/>
    <w:rsid w:val="009E33C3"/>
    <w:rsid w:val="009F60D2"/>
    <w:rsid w:val="00A12DFC"/>
    <w:rsid w:val="00A17705"/>
    <w:rsid w:val="00A31DE1"/>
    <w:rsid w:val="00A62695"/>
    <w:rsid w:val="00A6564D"/>
    <w:rsid w:val="00AB0F7E"/>
    <w:rsid w:val="00B61CE1"/>
    <w:rsid w:val="00B94B3E"/>
    <w:rsid w:val="00BC7EE3"/>
    <w:rsid w:val="00C078D5"/>
    <w:rsid w:val="00C21103"/>
    <w:rsid w:val="00C2541C"/>
    <w:rsid w:val="00C263A6"/>
    <w:rsid w:val="00C47A6F"/>
    <w:rsid w:val="00CA65A5"/>
    <w:rsid w:val="00CC1582"/>
    <w:rsid w:val="00CD2C7D"/>
    <w:rsid w:val="00D06FC7"/>
    <w:rsid w:val="00D30AD9"/>
    <w:rsid w:val="00D83CFB"/>
    <w:rsid w:val="00DA2E84"/>
    <w:rsid w:val="00DE3286"/>
    <w:rsid w:val="00DE7638"/>
    <w:rsid w:val="00E017D4"/>
    <w:rsid w:val="00E12709"/>
    <w:rsid w:val="00E144B9"/>
    <w:rsid w:val="00E709EA"/>
    <w:rsid w:val="00E975BD"/>
    <w:rsid w:val="00E97CB0"/>
    <w:rsid w:val="00EC6B53"/>
    <w:rsid w:val="00ED5332"/>
    <w:rsid w:val="00EE5A13"/>
    <w:rsid w:val="00EE60C2"/>
    <w:rsid w:val="00EF62DA"/>
    <w:rsid w:val="00F137C7"/>
    <w:rsid w:val="00F20809"/>
    <w:rsid w:val="00F34FC3"/>
    <w:rsid w:val="00F45C3E"/>
    <w:rsid w:val="00FD7D62"/>
    <w:rsid w:val="00FE4808"/>
    <w:rsid w:val="00FE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F35A6"/>
  <w15:docId w15:val="{525BF23E-CC47-4974-858E-8509828E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7717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F0EF8"/>
    <w:pPr>
      <w:ind w:left="720"/>
      <w:contextualSpacing/>
    </w:pPr>
  </w:style>
  <w:style w:type="paragraph" w:styleId="Title">
    <w:name w:val="Title"/>
    <w:basedOn w:val="Normal"/>
    <w:next w:val="Normal"/>
    <w:link w:val="TitleChar"/>
    <w:uiPriority w:val="10"/>
    <w:qFormat/>
    <w:rsid w:val="007717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7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7D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603C78"/>
    <w:rPr>
      <w:sz w:val="16"/>
      <w:szCs w:val="16"/>
    </w:rPr>
  </w:style>
  <w:style w:type="paragraph" w:customStyle="1" w:styleId="CommentText1">
    <w:name w:val="Comment Text1"/>
    <w:basedOn w:val="Normal"/>
    <w:next w:val="CommentText"/>
    <w:link w:val="CommentTextChar"/>
    <w:semiHidden/>
    <w:unhideWhenUsed/>
    <w:rsid w:val="00603C78"/>
    <w:pPr>
      <w:widowControl/>
      <w:spacing w:before="180" w:after="180" w:line="240" w:lineRule="auto"/>
    </w:pPr>
    <w:rPr>
      <w:rFonts w:ascii="Times New Roman" w:hAnsi="Times New Roman"/>
      <w:sz w:val="20"/>
      <w:szCs w:val="20"/>
    </w:rPr>
  </w:style>
  <w:style w:type="character" w:customStyle="1" w:styleId="CommentTextChar">
    <w:name w:val="Comment Text Char"/>
    <w:basedOn w:val="DefaultParagraphFont"/>
    <w:link w:val="CommentText1"/>
    <w:semiHidden/>
    <w:rsid w:val="00603C78"/>
    <w:rPr>
      <w:rFonts w:ascii="Times New Roman" w:hAnsi="Times New Roman"/>
      <w:sz w:val="20"/>
      <w:szCs w:val="20"/>
    </w:rPr>
  </w:style>
  <w:style w:type="paragraph" w:styleId="CommentText">
    <w:name w:val="annotation text"/>
    <w:basedOn w:val="Normal"/>
    <w:link w:val="CommentTextChar1"/>
    <w:uiPriority w:val="99"/>
    <w:semiHidden/>
    <w:unhideWhenUsed/>
    <w:rsid w:val="00603C78"/>
    <w:pPr>
      <w:spacing w:line="240" w:lineRule="auto"/>
    </w:pPr>
    <w:rPr>
      <w:sz w:val="20"/>
      <w:szCs w:val="20"/>
    </w:rPr>
  </w:style>
  <w:style w:type="character" w:customStyle="1" w:styleId="CommentTextChar1">
    <w:name w:val="Comment Text Char1"/>
    <w:basedOn w:val="DefaultParagraphFont"/>
    <w:link w:val="CommentText"/>
    <w:uiPriority w:val="99"/>
    <w:semiHidden/>
    <w:rsid w:val="00603C78"/>
    <w:rPr>
      <w:sz w:val="20"/>
      <w:szCs w:val="20"/>
    </w:rPr>
  </w:style>
  <w:style w:type="paragraph" w:styleId="BalloonText">
    <w:name w:val="Balloon Text"/>
    <w:basedOn w:val="Normal"/>
    <w:link w:val="BalloonTextChar"/>
    <w:uiPriority w:val="99"/>
    <w:semiHidden/>
    <w:unhideWhenUsed/>
    <w:rsid w:val="00603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C78"/>
    <w:rPr>
      <w:rFonts w:ascii="Segoe UI" w:hAnsi="Segoe UI" w:cs="Segoe UI"/>
      <w:sz w:val="18"/>
      <w:szCs w:val="18"/>
    </w:rPr>
  </w:style>
  <w:style w:type="character" w:styleId="Hyperlink">
    <w:name w:val="Hyperlink"/>
    <w:uiPriority w:val="99"/>
    <w:unhideWhenUsed/>
    <w:rsid w:val="005E355B"/>
    <w:rPr>
      <w:color w:val="F7B615"/>
      <w:u w:val="single"/>
    </w:rPr>
  </w:style>
  <w:style w:type="paragraph" w:styleId="Header">
    <w:name w:val="header"/>
    <w:basedOn w:val="Normal"/>
    <w:link w:val="HeaderChar"/>
    <w:uiPriority w:val="99"/>
    <w:unhideWhenUsed/>
    <w:rsid w:val="00777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16A"/>
  </w:style>
  <w:style w:type="paragraph" w:styleId="Footer">
    <w:name w:val="footer"/>
    <w:basedOn w:val="Normal"/>
    <w:link w:val="FooterChar"/>
    <w:uiPriority w:val="99"/>
    <w:unhideWhenUsed/>
    <w:rsid w:val="00777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16A"/>
  </w:style>
  <w:style w:type="table" w:styleId="GridTable4-Accent1">
    <w:name w:val="Grid Table 4 Accent 1"/>
    <w:basedOn w:val="TableNormal"/>
    <w:uiPriority w:val="49"/>
    <w:rsid w:val="00F34FC3"/>
    <w:pPr>
      <w:widowControl/>
      <w:spacing w:after="0" w:line="240" w:lineRule="auto"/>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uiPriority w:val="99"/>
    <w:semiHidden/>
    <w:unhideWhenUsed/>
    <w:rsid w:val="00E017D4"/>
    <w:rPr>
      <w:b/>
      <w:bCs/>
    </w:rPr>
  </w:style>
  <w:style w:type="character" w:customStyle="1" w:styleId="CommentSubjectChar">
    <w:name w:val="Comment Subject Char"/>
    <w:basedOn w:val="CommentTextChar1"/>
    <w:link w:val="CommentSubject"/>
    <w:uiPriority w:val="99"/>
    <w:semiHidden/>
    <w:rsid w:val="00E017D4"/>
    <w:rPr>
      <w:b/>
      <w:bCs/>
      <w:sz w:val="20"/>
      <w:szCs w:val="20"/>
    </w:rPr>
  </w:style>
  <w:style w:type="character" w:styleId="UnresolvedMention">
    <w:name w:val="Unresolved Mention"/>
    <w:basedOn w:val="DefaultParagraphFont"/>
    <w:uiPriority w:val="99"/>
    <w:semiHidden/>
    <w:unhideWhenUsed/>
    <w:rsid w:val="002442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1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adsafety.un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roadsafety.unc.edu" TargetMode="External"/><Relationship Id="rId4" Type="http://schemas.openxmlformats.org/officeDocument/2006/relationships/settings" Target="settings.xml"/><Relationship Id="rId9" Type="http://schemas.openxmlformats.org/officeDocument/2006/relationships/hyperlink" Target="mailto:gomolamullin@hsrc.unc.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3AE2B59-689E-442F-A42F-F9B9E07F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Gomola Mullin, Christine</dc:creator>
  <cp:lastModifiedBy>Mozingo, Caroline</cp:lastModifiedBy>
  <cp:revision>2</cp:revision>
  <cp:lastPrinted>2017-03-16T14:43:00Z</cp:lastPrinted>
  <dcterms:created xsi:type="dcterms:W3CDTF">2018-02-22T10:48:00Z</dcterms:created>
  <dcterms:modified xsi:type="dcterms:W3CDTF">2018-02-22T10:48:00Z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2017-03-06T00:00:00Z</vt:filetime>
  </property>
</Properties>
</file>